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6C1AB7" w:rsidRDefault="006C1AB7" w:rsidP="006C1AB7">
      <w:pPr>
        <w:jc w:val="center"/>
        <w:rPr>
          <w:b/>
          <w:sz w:val="32"/>
          <w:szCs w:val="32"/>
          <w:lang w:val="es-PA"/>
        </w:rPr>
      </w:pPr>
      <w:bookmarkStart w:id="0" w:name="_GoBack"/>
      <w:bookmarkEnd w:id="0"/>
    </w:p>
    <w:p w:rsidR="006C1AB7" w:rsidRDefault="006C1AB7" w:rsidP="006C1AB7">
      <w:pPr>
        <w:rPr>
          <w:b/>
          <w:sz w:val="32"/>
          <w:szCs w:val="32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 w:rsidRPr="004618C0">
        <w:rPr>
          <w:rFonts w:ascii="Arial" w:hAnsi="Arial" w:cs="Arial"/>
          <w:b/>
          <w:color w:val="FF0000"/>
          <w:sz w:val="28"/>
          <w:szCs w:val="28"/>
          <w:lang w:val="es-PA"/>
        </w:rPr>
        <w:t>REPÚBLICA DE PANAMÁ</w:t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 w:rsidRPr="004618C0">
        <w:rPr>
          <w:rFonts w:ascii="Arial" w:hAnsi="Arial" w:cs="Arial"/>
          <w:b/>
          <w:color w:val="FF0000"/>
          <w:sz w:val="28"/>
          <w:szCs w:val="28"/>
          <w:lang w:val="es-PA"/>
        </w:rPr>
        <w:t>MINISTERIO DE EDUCACIÓN</w:t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>
        <w:rPr>
          <w:rFonts w:ascii="Arial" w:hAnsi="Arial" w:cs="Arial"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162560</wp:posOffset>
            </wp:positionV>
            <wp:extent cx="1377315" cy="825500"/>
            <wp:effectExtent l="0" t="0" r="0" b="0"/>
            <wp:wrapTight wrapText="bothSides">
              <wp:wrapPolygon edited="0">
                <wp:start x="0" y="0"/>
                <wp:lineTo x="0" y="20935"/>
                <wp:lineTo x="21212" y="20935"/>
                <wp:lineTo x="21212" y="0"/>
                <wp:lineTo x="0" y="0"/>
              </wp:wrapPolygon>
            </wp:wrapTight>
            <wp:docPr id="5" name="Imagen 5" descr="m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8" descr="medu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s-PA" w:eastAsia="es-P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-387985</wp:posOffset>
            </wp:positionV>
            <wp:extent cx="982345" cy="1144905"/>
            <wp:effectExtent l="0" t="0" r="8255" b="0"/>
            <wp:wrapNone/>
            <wp:docPr id="4" name="Imagen 4" descr="Estandarte_Finca_15_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7" descr="Estandarte_Finca_15_15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>
        <w:rPr>
          <w:rFonts w:ascii="Arial" w:hAnsi="Arial" w:cs="Arial"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64770</wp:posOffset>
            </wp:positionV>
            <wp:extent cx="2527300" cy="1622425"/>
            <wp:effectExtent l="38100" t="38100" r="44450" b="34925"/>
            <wp:wrapNone/>
            <wp:docPr id="3" name="Imagen 3" descr="P100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6" descr="P1000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22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 w:rsidRPr="004618C0">
        <w:rPr>
          <w:rFonts w:ascii="Arial" w:hAnsi="Arial" w:cs="Arial"/>
          <w:b/>
          <w:color w:val="FF0000"/>
          <w:sz w:val="28"/>
          <w:szCs w:val="28"/>
          <w:lang w:val="es-PA"/>
        </w:rPr>
        <w:t>PROYECTO DE DESARROLLO EDUCATIVO</w:t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 w:rsidRPr="004618C0">
        <w:rPr>
          <w:rFonts w:ascii="Arial" w:hAnsi="Arial" w:cs="Arial"/>
          <w:b/>
          <w:color w:val="FF0000"/>
          <w:sz w:val="28"/>
          <w:szCs w:val="28"/>
          <w:lang w:val="es-PA"/>
        </w:rPr>
        <w:t>DIRECCIÓN NACIONAL DE PLANEAMIENTO EDUCATIVO</w:t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 w:rsidRPr="004618C0">
        <w:rPr>
          <w:rFonts w:ascii="Arial" w:hAnsi="Arial" w:cs="Arial"/>
          <w:b/>
          <w:color w:val="FF0000"/>
          <w:sz w:val="28"/>
          <w:szCs w:val="28"/>
          <w:lang w:val="es-PA"/>
        </w:rPr>
        <w:t>DIRECCIÓN REGIONAL DE EDUCACIÓN DE</w:t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PA"/>
        </w:rPr>
      </w:pPr>
      <w:r w:rsidRPr="004618C0">
        <w:rPr>
          <w:rFonts w:ascii="Arial" w:hAnsi="Arial" w:cs="Arial"/>
          <w:b/>
          <w:color w:val="FF0000"/>
          <w:sz w:val="28"/>
          <w:szCs w:val="28"/>
          <w:lang w:val="es-PA"/>
        </w:rPr>
        <w:t>BOCAS DEL TORO-CHANGUINOLA</w:t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s-PA" w:eastAsia="es-P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-635</wp:posOffset>
            </wp:positionV>
            <wp:extent cx="2527300" cy="1887220"/>
            <wp:effectExtent l="38100" t="38100" r="44450" b="36830"/>
            <wp:wrapNone/>
            <wp:docPr id="2" name="Imagen 2" descr="P101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7" descr="P1010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87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4178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</w:p>
    <w:p w:rsidR="006C1AB7" w:rsidRPr="004618C0" w:rsidRDefault="006C1AB7" w:rsidP="006C1AB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PA"/>
        </w:rPr>
      </w:pPr>
      <w:r w:rsidRPr="004618C0">
        <w:rPr>
          <w:rFonts w:ascii="Arial" w:hAnsi="Arial" w:cs="Arial"/>
          <w:b/>
          <w:color w:val="FF0000"/>
          <w:sz w:val="28"/>
          <w:szCs w:val="28"/>
          <w:lang w:val="es-PA"/>
        </w:rPr>
        <w:t>PROYECTO EDUCATIVO DE CENTRO  DE FINCA 15</w:t>
      </w:r>
    </w:p>
    <w:p w:rsidR="006C1AB7" w:rsidRDefault="006C1AB7" w:rsidP="006C1AB7">
      <w:pPr>
        <w:jc w:val="center"/>
        <w:rPr>
          <w:b/>
          <w:sz w:val="32"/>
          <w:szCs w:val="32"/>
          <w:lang w:val="es-PA"/>
        </w:rPr>
      </w:pPr>
    </w:p>
    <w:p w:rsidR="006C1AB7" w:rsidRDefault="006C1AB7" w:rsidP="006C1AB7">
      <w:pPr>
        <w:jc w:val="center"/>
        <w:rPr>
          <w:b/>
          <w:sz w:val="32"/>
          <w:szCs w:val="32"/>
          <w:lang w:val="es-PA"/>
        </w:rPr>
      </w:pPr>
    </w:p>
    <w:p w:rsidR="006C1AB7" w:rsidRDefault="006C1AB7" w:rsidP="006C1AB7">
      <w:pPr>
        <w:jc w:val="center"/>
        <w:rPr>
          <w:b/>
          <w:sz w:val="32"/>
          <w:szCs w:val="32"/>
          <w:lang w:val="es-PA"/>
        </w:rPr>
      </w:pPr>
      <w:r>
        <w:rPr>
          <w:b/>
          <w:sz w:val="32"/>
          <w:szCs w:val="32"/>
          <w:lang w:val="es-PA"/>
        </w:rPr>
        <w:lastRenderedPageBreak/>
        <w:t>23 de Octubre 2014</w:t>
      </w:r>
    </w:p>
    <w:p w:rsidR="006C1AB7" w:rsidRDefault="006C1AB7" w:rsidP="006C1AB7">
      <w:pPr>
        <w:jc w:val="center"/>
        <w:rPr>
          <w:b/>
          <w:sz w:val="32"/>
          <w:szCs w:val="32"/>
          <w:lang w:val="es-PA"/>
        </w:rPr>
      </w:pPr>
      <w:hyperlink r:id="rId10" w:tgtFrame="_blank" w:history="1">
        <w:r>
          <w:rPr>
            <w:rStyle w:val="Hipervnculo"/>
            <w:b/>
            <w:bCs/>
            <w:color w:val="0066CC"/>
            <w:sz w:val="33"/>
            <w:szCs w:val="33"/>
          </w:rPr>
          <w:t>http://escuelafinca15.weebly.com</w:t>
        </w:r>
      </w:hyperlink>
    </w:p>
    <w:p w:rsidR="006C1AB7" w:rsidRPr="002C14F2" w:rsidRDefault="006C1AB7" w:rsidP="006C1AB7">
      <w:pPr>
        <w:rPr>
          <w:b/>
          <w:color w:val="FF0000"/>
          <w:sz w:val="32"/>
          <w:szCs w:val="32"/>
          <w:lang w:val="es-PA"/>
        </w:rPr>
      </w:pPr>
      <w:r>
        <w:rPr>
          <w:b/>
          <w:sz w:val="32"/>
          <w:szCs w:val="32"/>
          <w:lang w:val="es-PA"/>
        </w:rPr>
        <w:t xml:space="preserve">                           </w:t>
      </w: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rPr>
          <w:b/>
          <w:color w:val="FF0000"/>
          <w:sz w:val="32"/>
          <w:szCs w:val="32"/>
          <w:lang w:val="es-PA"/>
        </w:rPr>
      </w:pPr>
      <w:r>
        <w:rPr>
          <w:noProof/>
          <w:color w:val="FF0000"/>
          <w:lang w:val="es-PA" w:eastAsia="es-P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align>outside</wp:align>
            </wp:positionV>
            <wp:extent cx="5330190" cy="6222365"/>
            <wp:effectExtent l="0" t="0" r="3810" b="6985"/>
            <wp:wrapNone/>
            <wp:docPr id="1" name="Imagen 1" descr="Estandarte_Finca_15_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ndarte_Finca_15_15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6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28"/>
          <w:szCs w:val="28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right"/>
        <w:rPr>
          <w:b/>
          <w:color w:val="FF0000"/>
          <w:sz w:val="32"/>
          <w:szCs w:val="32"/>
          <w:lang w:val="es-PA"/>
        </w:rPr>
      </w:pPr>
    </w:p>
    <w:p w:rsidR="006C1AB7" w:rsidRPr="002C14F2" w:rsidRDefault="006C1AB7" w:rsidP="006C1AB7">
      <w:pPr>
        <w:jc w:val="center"/>
        <w:rPr>
          <w:b/>
          <w:color w:val="FF0000"/>
          <w:sz w:val="32"/>
          <w:szCs w:val="32"/>
          <w:lang w:val="es-PA"/>
        </w:rPr>
      </w:pPr>
    </w:p>
    <w:p w:rsidR="006C1AB7" w:rsidRPr="008C3FAB" w:rsidRDefault="006C1AB7" w:rsidP="006C1AB7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2C14F2">
        <w:rPr>
          <w:rFonts w:ascii="Arial" w:hAnsi="Arial" w:cs="Arial"/>
          <w:b/>
          <w:color w:val="FF0000"/>
          <w:lang w:val="es-PA"/>
        </w:rPr>
        <w:br w:type="page"/>
      </w:r>
      <w:r w:rsidRPr="008C3FAB">
        <w:rPr>
          <w:rFonts w:ascii="Arial" w:hAnsi="Arial" w:cs="Arial"/>
          <w:b/>
          <w:lang w:val="es-ES"/>
        </w:rPr>
        <w:lastRenderedPageBreak/>
        <w:t>ÍNDICE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ES"/>
        </w:rPr>
      </w:pP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 w:rsidRPr="00A354EF">
        <w:rPr>
          <w:rFonts w:ascii="Arial" w:hAnsi="Arial" w:cs="Arial"/>
          <w:lang w:val="es-PA"/>
        </w:rPr>
        <w:t>Dato</w:t>
      </w:r>
      <w:r>
        <w:rPr>
          <w:rFonts w:ascii="Arial" w:hAnsi="Arial" w:cs="Arial"/>
          <w:lang w:val="es-PA"/>
        </w:rPr>
        <w:t>s generales del centro escolar F</w:t>
      </w:r>
      <w:r w:rsidRPr="00A354EF">
        <w:rPr>
          <w:rFonts w:ascii="Arial" w:hAnsi="Arial" w:cs="Arial"/>
          <w:lang w:val="es-PA"/>
        </w:rPr>
        <w:t>inca 15</w:t>
      </w:r>
    </w:p>
    <w:p w:rsidR="006C1AB7" w:rsidRDefault="006C1AB7" w:rsidP="006C1AB7">
      <w:pPr>
        <w:pStyle w:val="Prrafodelista"/>
      </w:pPr>
      <w:r>
        <w:rPr>
          <w:lang w:val="es-PA"/>
        </w:rPr>
        <w:t xml:space="preserve">1. </w:t>
      </w:r>
      <w:r w:rsidRPr="00BC447F">
        <w:t>Ubicación Geográfica</w:t>
      </w:r>
    </w:p>
    <w:p w:rsidR="006C1AB7" w:rsidRPr="00BC447F" w:rsidRDefault="006C1AB7" w:rsidP="006C1AB7">
      <w:pPr>
        <w:pStyle w:val="Prrafodelista"/>
      </w:pPr>
      <w:r>
        <w:t xml:space="preserve">2. </w:t>
      </w:r>
      <w:r w:rsidRPr="00BC447F">
        <w:t>Perfil Institucional</w:t>
      </w:r>
    </w:p>
    <w:p w:rsidR="006C1AB7" w:rsidRDefault="006C1AB7" w:rsidP="006C1AB7">
      <w:pPr>
        <w:spacing w:line="360" w:lineRule="auto"/>
        <w:ind w:firstLine="708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3. </w:t>
      </w:r>
      <w:r w:rsidRPr="006F6146">
        <w:rPr>
          <w:rFonts w:ascii="Arial" w:hAnsi="Arial" w:cs="Arial"/>
          <w:lang w:val="es-PA"/>
        </w:rPr>
        <w:t>Oferta educativa</w:t>
      </w:r>
    </w:p>
    <w:p w:rsidR="006C1AB7" w:rsidRPr="006F6146" w:rsidRDefault="006C1AB7" w:rsidP="006C1AB7">
      <w:pPr>
        <w:spacing w:line="360" w:lineRule="auto"/>
        <w:ind w:firstLine="708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4. </w:t>
      </w:r>
      <w:r w:rsidRPr="006F6146">
        <w:rPr>
          <w:rFonts w:ascii="Arial" w:hAnsi="Arial" w:cs="Arial"/>
          <w:lang w:val="es-PA"/>
        </w:rPr>
        <w:t>Ubicación del centro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 w:rsidRPr="00A354EF">
        <w:rPr>
          <w:rFonts w:ascii="Arial" w:hAnsi="Arial" w:cs="Arial"/>
          <w:lang w:val="es-PA"/>
        </w:rPr>
        <w:t>Miembros de la</w:t>
      </w:r>
      <w:r>
        <w:rPr>
          <w:rFonts w:ascii="Arial" w:hAnsi="Arial" w:cs="Arial"/>
          <w:lang w:val="es-PA"/>
        </w:rPr>
        <w:t xml:space="preserve"> comisión de planificación del P</w:t>
      </w:r>
      <w:r w:rsidRPr="00A354EF">
        <w:rPr>
          <w:rFonts w:ascii="Arial" w:hAnsi="Arial" w:cs="Arial"/>
          <w:lang w:val="es-PA"/>
        </w:rPr>
        <w:t>. E. C</w:t>
      </w:r>
    </w:p>
    <w:p w:rsidR="006C1AB7" w:rsidRPr="002D78FE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ab/>
      </w:r>
      <w:r w:rsidRPr="002D78FE">
        <w:rPr>
          <w:rFonts w:ascii="Arial" w:hAnsi="Arial" w:cs="Arial"/>
          <w:lang w:val="es-PA"/>
        </w:rPr>
        <w:t>Personal Administrativo</w:t>
      </w:r>
    </w:p>
    <w:p w:rsidR="006C1AB7" w:rsidRPr="002D78FE" w:rsidRDefault="006C1AB7" w:rsidP="006C1AB7">
      <w:pPr>
        <w:spacing w:line="360" w:lineRule="auto"/>
        <w:ind w:firstLine="708"/>
        <w:jc w:val="both"/>
        <w:rPr>
          <w:rFonts w:ascii="Arial" w:hAnsi="Arial" w:cs="Arial"/>
          <w:bCs/>
          <w:iCs/>
          <w:lang w:val="es-ES"/>
        </w:rPr>
      </w:pPr>
      <w:r w:rsidRPr="002D78FE">
        <w:rPr>
          <w:rFonts w:ascii="Arial" w:hAnsi="Arial" w:cs="Arial"/>
          <w:bCs/>
          <w:iCs/>
          <w:lang w:val="es-ES"/>
        </w:rPr>
        <w:t>Maestros Especiales</w:t>
      </w:r>
    </w:p>
    <w:p w:rsidR="006C1AB7" w:rsidRPr="002D78FE" w:rsidRDefault="006C1AB7" w:rsidP="006C1AB7">
      <w:pPr>
        <w:spacing w:line="360" w:lineRule="auto"/>
        <w:jc w:val="both"/>
        <w:rPr>
          <w:rFonts w:ascii="Arial" w:hAnsi="Arial" w:cs="Arial"/>
          <w:lang w:val="es-ES"/>
        </w:rPr>
      </w:pPr>
      <w:r w:rsidRPr="002D78FE"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ES"/>
        </w:rPr>
        <w:t>Maestros de grado</w:t>
      </w:r>
    </w:p>
    <w:p w:rsidR="006C1AB7" w:rsidRPr="002D78FE" w:rsidRDefault="006C1AB7" w:rsidP="006C1AB7">
      <w:pPr>
        <w:spacing w:line="360" w:lineRule="auto"/>
        <w:ind w:firstLine="708"/>
        <w:jc w:val="both"/>
        <w:rPr>
          <w:rFonts w:ascii="Arial" w:hAnsi="Arial" w:cs="Arial"/>
          <w:lang w:val="es-PA"/>
        </w:rPr>
      </w:pPr>
      <w:r w:rsidRPr="002D78FE">
        <w:rPr>
          <w:rFonts w:ascii="Arial" w:hAnsi="Arial" w:cs="Arial"/>
          <w:lang w:val="es-PA"/>
        </w:rPr>
        <w:t>Comité de Padres de Familia</w:t>
      </w:r>
    </w:p>
    <w:p w:rsidR="006C1AB7" w:rsidRPr="00A354EF" w:rsidRDefault="006C1AB7" w:rsidP="006C1AB7">
      <w:pPr>
        <w:pStyle w:val="Prrafodelista"/>
      </w:pPr>
      <w:r>
        <w:t xml:space="preserve">I. </w:t>
      </w:r>
      <w:r w:rsidRPr="00A354EF">
        <w:t>Reseña histórica institucional</w:t>
      </w:r>
    </w:p>
    <w:p w:rsidR="006C1AB7" w:rsidRDefault="006C1AB7" w:rsidP="006C1AB7">
      <w:pPr>
        <w:pStyle w:val="Prrafodelista"/>
      </w:pPr>
      <w:r>
        <w:t>1.</w:t>
      </w:r>
      <w:r w:rsidRPr="00A354EF">
        <w:t xml:space="preserve"> Contexto</w:t>
      </w:r>
    </w:p>
    <w:p w:rsidR="006C1AB7" w:rsidRPr="00C06806" w:rsidRDefault="006C1AB7" w:rsidP="006C1AB7">
      <w:pPr>
        <w:pStyle w:val="Prrafodelista"/>
      </w:pPr>
      <w:r w:rsidRPr="00C06806">
        <w:t>2. Aspectos Históricos</w:t>
      </w:r>
    </w:p>
    <w:p w:rsidR="006C1AB7" w:rsidRPr="00C06806" w:rsidRDefault="006C1AB7" w:rsidP="006C1AB7">
      <w:pPr>
        <w:pStyle w:val="Prrafodelista"/>
      </w:pPr>
      <w:r>
        <w:t>3. Aspectos Geográficos</w:t>
      </w:r>
    </w:p>
    <w:p w:rsidR="006C1AB7" w:rsidRPr="00DA1965" w:rsidRDefault="006C1AB7" w:rsidP="006C1AB7">
      <w:pPr>
        <w:spacing w:line="360" w:lineRule="auto"/>
        <w:ind w:left="360"/>
        <w:rPr>
          <w:rFonts w:ascii="Arial" w:hAnsi="Arial" w:cs="Arial"/>
        </w:rPr>
      </w:pPr>
      <w:r w:rsidRPr="00DA1965">
        <w:rPr>
          <w:rFonts w:ascii="Arial" w:hAnsi="Arial" w:cs="Arial"/>
        </w:rPr>
        <w:t>3.1 Límites</w:t>
      </w:r>
    </w:p>
    <w:p w:rsidR="006C1AB7" w:rsidRPr="00DA1965" w:rsidRDefault="006C1AB7" w:rsidP="006C1AB7">
      <w:pPr>
        <w:pStyle w:val="Prrafodelista"/>
      </w:pPr>
      <w:r w:rsidRPr="00DA1965">
        <w:t>3.2 Relieve</w:t>
      </w:r>
    </w:p>
    <w:p w:rsidR="006C1AB7" w:rsidRPr="00DA1965" w:rsidRDefault="006C1AB7" w:rsidP="006C1AB7">
      <w:pPr>
        <w:pStyle w:val="Prrafodelista"/>
      </w:pPr>
      <w:r w:rsidRPr="00DA1965">
        <w:t>3.3 Vegetación</w:t>
      </w:r>
    </w:p>
    <w:p w:rsidR="006C1AB7" w:rsidRPr="00DA1965" w:rsidRDefault="006C1AB7" w:rsidP="006C1AB7">
      <w:pPr>
        <w:pStyle w:val="Prrafodelista"/>
      </w:pPr>
      <w:r w:rsidRPr="00DA1965">
        <w:t>3.4 Hidrografía</w:t>
      </w:r>
    </w:p>
    <w:p w:rsidR="006C1AB7" w:rsidRPr="00DA1965" w:rsidRDefault="006C1AB7" w:rsidP="006C1AB7">
      <w:pPr>
        <w:pStyle w:val="Prrafodelista"/>
      </w:pPr>
      <w:r w:rsidRPr="00DA1965">
        <w:t>3.5 Clima</w:t>
      </w:r>
    </w:p>
    <w:p w:rsidR="006C1AB7" w:rsidRPr="00DA1965" w:rsidRDefault="006C1AB7" w:rsidP="006C1AB7">
      <w:pPr>
        <w:pStyle w:val="Prrafodelista"/>
      </w:pPr>
      <w:r w:rsidRPr="00DA1965">
        <w:t>4. Aspectos Demográficos</w:t>
      </w:r>
    </w:p>
    <w:p w:rsidR="006C1AB7" w:rsidRPr="00DA1965" w:rsidRDefault="006C1AB7" w:rsidP="006C1AB7">
      <w:pPr>
        <w:pStyle w:val="Prrafodelista"/>
      </w:pPr>
      <w:r w:rsidRPr="00DA1965">
        <w:t>1. Población</w:t>
      </w:r>
    </w:p>
    <w:p w:rsidR="006C1AB7" w:rsidRPr="00DA1965" w:rsidRDefault="006C1AB7" w:rsidP="006C1AB7">
      <w:pPr>
        <w:pStyle w:val="Prrafodelista"/>
      </w:pPr>
      <w:r w:rsidRPr="00DA1965">
        <w:t>5. Aspecto Socio Cultural</w:t>
      </w:r>
    </w:p>
    <w:p w:rsidR="006C1AB7" w:rsidRDefault="006C1AB7" w:rsidP="006C1AB7">
      <w:pPr>
        <w:pStyle w:val="Prrafodelista"/>
      </w:pPr>
      <w:r>
        <w:t xml:space="preserve">1. </w:t>
      </w:r>
      <w:proofErr w:type="spellStart"/>
      <w:r>
        <w:t>FolK</w:t>
      </w:r>
      <w:r w:rsidRPr="00515C28">
        <w:t>lore</w:t>
      </w:r>
      <w:proofErr w:type="spellEnd"/>
    </w:p>
    <w:p w:rsidR="006C1AB7" w:rsidRPr="00515C28" w:rsidRDefault="006C1AB7" w:rsidP="006C1AB7">
      <w:pPr>
        <w:pStyle w:val="Prrafodelista"/>
      </w:pPr>
      <w:r w:rsidRPr="00515C28">
        <w:t>2. Costumbres</w:t>
      </w:r>
    </w:p>
    <w:p w:rsidR="006C1AB7" w:rsidRPr="00967247" w:rsidRDefault="006C1AB7" w:rsidP="006C1AB7">
      <w:pPr>
        <w:pStyle w:val="Prrafodelista"/>
      </w:pPr>
      <w:r w:rsidRPr="00967247">
        <w:t>3. Comidas</w:t>
      </w:r>
    </w:p>
    <w:p w:rsidR="006C1AB7" w:rsidRPr="00967247" w:rsidRDefault="006C1AB7" w:rsidP="006C1AB7">
      <w:pPr>
        <w:pStyle w:val="Prrafodelista"/>
      </w:pPr>
      <w:r w:rsidRPr="00967247">
        <w:t>4. Tradiciones</w:t>
      </w:r>
    </w:p>
    <w:p w:rsidR="006C1AB7" w:rsidRPr="00967247" w:rsidRDefault="006C1AB7" w:rsidP="006C1AB7">
      <w:pPr>
        <w:pStyle w:val="Prrafodelista"/>
      </w:pPr>
      <w:r w:rsidRPr="00967247">
        <w:t>6. Aspectos Políticos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A354EF">
        <w:rPr>
          <w:rFonts w:ascii="Arial" w:hAnsi="Arial" w:cs="Arial"/>
        </w:rPr>
        <w:t>Aspecto económico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A354EF">
        <w:rPr>
          <w:rFonts w:ascii="Arial" w:hAnsi="Arial" w:cs="Arial"/>
        </w:rPr>
        <w:t>Aspectos educativos</w:t>
      </w:r>
    </w:p>
    <w:p w:rsidR="006C1AB7" w:rsidRPr="00A354EF" w:rsidRDefault="006C1AB7" w:rsidP="006C1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</w:t>
      </w:r>
      <w:r w:rsidRPr="00A354EF">
        <w:rPr>
          <w:rFonts w:ascii="Arial" w:hAnsi="Arial" w:cs="Arial"/>
        </w:rPr>
        <w:t>Identidad del centro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A354EF">
        <w:rPr>
          <w:rFonts w:ascii="Arial" w:hAnsi="Arial" w:cs="Arial"/>
        </w:rPr>
        <w:t>Misión del centro educativo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A354EF">
        <w:rPr>
          <w:rFonts w:ascii="Arial" w:hAnsi="Arial" w:cs="Arial"/>
        </w:rPr>
        <w:t>Visión del centro educativo</w:t>
      </w:r>
    </w:p>
    <w:p w:rsidR="006C1AB7" w:rsidRPr="00967247" w:rsidRDefault="006C1AB7" w:rsidP="006C1AB7">
      <w:pPr>
        <w:pStyle w:val="Prrafodelista"/>
      </w:pPr>
      <w:r>
        <w:t>2.3</w:t>
      </w:r>
      <w:r w:rsidRPr="00967247">
        <w:t xml:space="preserve"> Objetivo</w:t>
      </w:r>
    </w:p>
    <w:p w:rsidR="006C1AB7" w:rsidRPr="00A354EF" w:rsidRDefault="006C1AB7" w:rsidP="006C1AB7">
      <w:pPr>
        <w:pStyle w:val="Prrafodelista"/>
      </w:pPr>
      <w:r w:rsidRPr="00A354EF">
        <w:t>Objetivo general</w:t>
      </w:r>
    </w:p>
    <w:p w:rsidR="006C1AB7" w:rsidRPr="00A354EF" w:rsidRDefault="006C1AB7" w:rsidP="006C1AB7">
      <w:pPr>
        <w:spacing w:line="360" w:lineRule="auto"/>
        <w:ind w:left="540"/>
        <w:rPr>
          <w:rFonts w:ascii="Arial" w:hAnsi="Arial" w:cs="Arial"/>
        </w:rPr>
      </w:pPr>
      <w:r w:rsidRPr="00A354EF">
        <w:rPr>
          <w:rFonts w:ascii="Arial" w:hAnsi="Arial" w:cs="Arial"/>
        </w:rPr>
        <w:t>Objetivo especifico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r w:rsidRPr="00A354EF">
        <w:rPr>
          <w:rFonts w:ascii="Arial" w:hAnsi="Arial" w:cs="Arial"/>
        </w:rPr>
        <w:t>Área pedagógica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 w:rsidRPr="00A354EF">
        <w:rPr>
          <w:rFonts w:ascii="Arial" w:hAnsi="Arial" w:cs="Arial"/>
        </w:rPr>
        <w:t>Área social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r w:rsidRPr="00A354EF">
        <w:rPr>
          <w:rFonts w:ascii="Arial" w:hAnsi="Arial" w:cs="Arial"/>
        </w:rPr>
        <w:t>Área gerencial</w:t>
      </w:r>
    </w:p>
    <w:p w:rsidR="006C1AB7" w:rsidRPr="00A354EF" w:rsidRDefault="006C1AB7" w:rsidP="006C1AB7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2.7 </w:t>
      </w:r>
      <w:r w:rsidRPr="00A354EF">
        <w:rPr>
          <w:rFonts w:ascii="Arial" w:hAnsi="Arial" w:cs="Arial"/>
        </w:rPr>
        <w:t>Área de infraestructura</w:t>
      </w:r>
    </w:p>
    <w:p w:rsidR="006C1AB7" w:rsidRPr="00A354EF" w:rsidRDefault="006C1AB7" w:rsidP="006C1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Pr="00A354EF">
        <w:rPr>
          <w:rFonts w:ascii="Arial" w:hAnsi="Arial" w:cs="Arial"/>
        </w:rPr>
        <w:t>Plan de acción</w:t>
      </w:r>
    </w:p>
    <w:p w:rsidR="006C1AB7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</w:p>
    <w:p w:rsidR="006C1AB7" w:rsidRPr="008C3FAB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>
        <w:rPr>
          <w:rFonts w:ascii="Arial" w:hAnsi="Arial" w:cs="Arial"/>
          <w:b/>
          <w:lang w:val="es-PA"/>
        </w:rPr>
        <w:br w:type="page"/>
      </w:r>
      <w:r w:rsidRPr="00CA625F">
        <w:rPr>
          <w:rFonts w:ascii="Arial" w:hAnsi="Arial" w:cs="Arial"/>
          <w:b/>
          <w:lang w:val="es-PA"/>
        </w:rPr>
        <w:lastRenderedPageBreak/>
        <w:t>DATOS GENERALES DEL CENTRO ESCOLAR FINCA 15</w:t>
      </w:r>
    </w:p>
    <w:p w:rsidR="006C1AB7" w:rsidRPr="00CA625F" w:rsidRDefault="006C1AB7" w:rsidP="006C1AB7">
      <w:pPr>
        <w:pStyle w:val="Prrafodelista"/>
      </w:pPr>
      <w:r>
        <w:t xml:space="preserve">1. </w:t>
      </w:r>
      <w:r w:rsidRPr="00CA625F">
        <w:t>Ubicación Geográfica:</w:t>
      </w:r>
    </w:p>
    <w:p w:rsidR="006C1AB7" w:rsidRPr="00CA625F" w:rsidRDefault="006C1AB7" w:rsidP="006C1AB7">
      <w:pPr>
        <w:pStyle w:val="Prrafodelista"/>
      </w:pPr>
      <w:r w:rsidRPr="00CA625F">
        <w:t>Provincia: Bocas del Toro</w:t>
      </w:r>
    </w:p>
    <w:p w:rsidR="006C1AB7" w:rsidRPr="00CA625F" w:rsidRDefault="006C1AB7" w:rsidP="006C1AB7">
      <w:pPr>
        <w:pStyle w:val="Prrafodelista"/>
      </w:pPr>
      <w:r w:rsidRPr="00CA625F">
        <w:t>Distrito: Changuinola</w:t>
      </w:r>
    </w:p>
    <w:p w:rsidR="006C1AB7" w:rsidRPr="00CA625F" w:rsidRDefault="006C1AB7" w:rsidP="006C1AB7">
      <w:pPr>
        <w:pStyle w:val="Prrafodelista"/>
      </w:pPr>
      <w:r w:rsidRPr="00CA625F">
        <w:t>Corregimiento: Empalme</w:t>
      </w:r>
    </w:p>
    <w:p w:rsidR="006C1AB7" w:rsidRDefault="006C1AB7" w:rsidP="006C1AB7">
      <w:pPr>
        <w:pStyle w:val="Prrafodelista"/>
      </w:pPr>
      <w:r w:rsidRPr="00CA625F">
        <w:t>Comunidad: Finca 15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  <w:r>
        <w:rPr>
          <w:lang w:eastAsia="es-ES_tradnl"/>
        </w:rPr>
        <w:t xml:space="preserve">2. </w:t>
      </w:r>
      <w:r w:rsidRPr="00CA625F">
        <w:t>Perfil Institucional:</w:t>
      </w:r>
    </w:p>
    <w:p w:rsidR="006C1AB7" w:rsidRPr="00CA625F" w:rsidRDefault="006C1AB7" w:rsidP="006C1AB7">
      <w:pPr>
        <w:pStyle w:val="Prrafodelista"/>
      </w:pPr>
      <w:r w:rsidRPr="00CA625F">
        <w:t>Región Educativa: Bocas del Toro</w:t>
      </w:r>
    </w:p>
    <w:p w:rsidR="006C1AB7" w:rsidRPr="00CA625F" w:rsidRDefault="006C1AB7" w:rsidP="006C1AB7">
      <w:pPr>
        <w:pStyle w:val="Prrafodelista"/>
      </w:pPr>
      <w:r w:rsidRPr="00CA625F">
        <w:t>Zona Escolar:</w:t>
      </w:r>
      <w:r>
        <w:t xml:space="preserve"> Nº 4</w:t>
      </w:r>
    </w:p>
    <w:p w:rsidR="006C1AB7" w:rsidRPr="00721BE0" w:rsidRDefault="006C1AB7" w:rsidP="006C1AB7">
      <w:pPr>
        <w:pStyle w:val="Prrafodelista"/>
      </w:pPr>
      <w:r w:rsidRPr="00CA625F">
        <w:rPr>
          <w:b/>
        </w:rPr>
        <w:t>Supervisora:</w:t>
      </w:r>
      <w:r>
        <w:t xml:space="preserve"> Luzmilda Ku</w:t>
      </w:r>
    </w:p>
    <w:p w:rsidR="006C1AB7" w:rsidRPr="007D11A8" w:rsidRDefault="006C1AB7" w:rsidP="006C1AB7">
      <w:pPr>
        <w:pStyle w:val="Prrafodelista"/>
        <w:rPr>
          <w:lang w:val="en-US"/>
        </w:rPr>
      </w:pPr>
      <w:r w:rsidRPr="007D11A8">
        <w:rPr>
          <w:b/>
          <w:lang w:val="en-US"/>
        </w:rPr>
        <w:t>Directora:</w:t>
      </w:r>
      <w:r w:rsidRPr="007D11A8">
        <w:rPr>
          <w:lang w:val="en-US"/>
        </w:rPr>
        <w:t xml:space="preserve"> Mgter. Carmen Wright</w:t>
      </w:r>
    </w:p>
    <w:p w:rsidR="006C1AB7" w:rsidRPr="00E65686" w:rsidRDefault="006C1AB7" w:rsidP="006C1AB7">
      <w:pPr>
        <w:pStyle w:val="Prrafodelista"/>
      </w:pPr>
      <w:r w:rsidRPr="007D11A8">
        <w:rPr>
          <w:b/>
          <w:lang w:val="en-US"/>
        </w:rPr>
        <w:t xml:space="preserve">Sub-Directora: </w:t>
      </w:r>
      <w:r w:rsidRPr="007D11A8">
        <w:rPr>
          <w:lang w:val="en-US"/>
        </w:rPr>
        <w:t xml:space="preserve">Mgter. </w:t>
      </w:r>
      <w:r>
        <w:t>Elpidia Medianero</w:t>
      </w:r>
    </w:p>
    <w:p w:rsidR="006C1AB7" w:rsidRPr="00CA625F" w:rsidRDefault="006C1AB7" w:rsidP="006C1AB7">
      <w:pPr>
        <w:pStyle w:val="Prrafodelista"/>
      </w:pPr>
      <w:r w:rsidRPr="00CA625F">
        <w:t>Modalidad: Pública</w:t>
      </w:r>
    </w:p>
    <w:p w:rsidR="006C1AB7" w:rsidRPr="00CA625F" w:rsidRDefault="006C1AB7" w:rsidP="006C1AB7">
      <w:pPr>
        <w:pStyle w:val="Prrafodelista"/>
      </w:pPr>
      <w:r w:rsidRPr="00CA625F">
        <w:rPr>
          <w:b/>
        </w:rPr>
        <w:t>Jornadas:</w:t>
      </w:r>
      <w:r w:rsidRPr="00CA625F">
        <w:t xml:space="preserve"> Matutina y Vespertina</w:t>
      </w:r>
    </w:p>
    <w:p w:rsidR="006C1AB7" w:rsidRPr="00CA625F" w:rsidRDefault="006C1AB7" w:rsidP="006C1AB7">
      <w:pPr>
        <w:pStyle w:val="Prrafodelista"/>
      </w:pPr>
      <w:r w:rsidRPr="00CA625F">
        <w:t>Personal Docente</w:t>
      </w:r>
      <w:proofErr w:type="gramStart"/>
      <w:r w:rsidRPr="00CA625F">
        <w:t xml:space="preserve">:  </w:t>
      </w:r>
      <w:r>
        <w:t>27</w:t>
      </w:r>
      <w:proofErr w:type="gramEnd"/>
    </w:p>
    <w:p w:rsidR="006C1AB7" w:rsidRPr="00CA625F" w:rsidRDefault="006C1AB7" w:rsidP="006C1AB7">
      <w:pPr>
        <w:pStyle w:val="Prrafodelista"/>
      </w:pPr>
      <w:r>
        <w:t>Docentes Especiales: 13</w:t>
      </w:r>
    </w:p>
    <w:p w:rsidR="006C1AB7" w:rsidRPr="00CA625F" w:rsidRDefault="006C1AB7" w:rsidP="006C1AB7">
      <w:pPr>
        <w:pStyle w:val="Prrafodelista"/>
      </w:pPr>
      <w:r w:rsidRPr="00CA625F">
        <w:t>Matricula Actual:</w:t>
      </w:r>
      <w:r>
        <w:t xml:space="preserve"> 703</w:t>
      </w:r>
      <w:r w:rsidRPr="00CA625F">
        <w:t xml:space="preserve"> Estudiantes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Para el año 2015 la matricula será de 711 estudiantes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>
        <w:rPr>
          <w:rFonts w:ascii="Arial" w:hAnsi="Arial" w:cs="Arial"/>
          <w:b/>
          <w:lang w:val="es-PA"/>
        </w:rPr>
        <w:t xml:space="preserve">3. </w:t>
      </w:r>
      <w:r w:rsidRPr="00CA625F">
        <w:rPr>
          <w:rFonts w:ascii="Arial" w:hAnsi="Arial" w:cs="Arial"/>
          <w:b/>
          <w:lang w:val="es-PA"/>
        </w:rPr>
        <w:t>Oferta educativa: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smartTag w:uri="urn:schemas-microsoft-com:office:smarttags" w:element="PersonName">
        <w:smartTagPr>
          <w:attr w:name="ProductID" w:val="La Escuela Finca"/>
        </w:smartTagPr>
        <w:r w:rsidRPr="00CA625F">
          <w:rPr>
            <w:rFonts w:ascii="Arial" w:hAnsi="Arial" w:cs="Arial"/>
            <w:lang w:val="es-PA"/>
          </w:rPr>
          <w:t>La Escuela Finca</w:t>
        </w:r>
      </w:smartTag>
      <w:r w:rsidRPr="00CA625F">
        <w:rPr>
          <w:rFonts w:ascii="Arial" w:hAnsi="Arial" w:cs="Arial"/>
          <w:lang w:val="es-PA"/>
        </w:rPr>
        <w:t xml:space="preserve"> 15 ofrece educación inicial  </w:t>
      </w:r>
      <w:r>
        <w:rPr>
          <w:rFonts w:ascii="Arial" w:hAnsi="Arial" w:cs="Arial"/>
          <w:lang w:val="es-PA"/>
        </w:rPr>
        <w:t>hasta 6</w:t>
      </w:r>
      <w:r w:rsidRPr="00CA625F">
        <w:rPr>
          <w:rFonts w:ascii="Arial" w:hAnsi="Arial" w:cs="Arial"/>
          <w:lang w:val="es-PA"/>
        </w:rPr>
        <w:t>° grado.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b/>
          <w:lang w:val="es-PA"/>
        </w:rPr>
        <w:t xml:space="preserve">4. </w:t>
      </w:r>
      <w:r w:rsidRPr="00CA625F">
        <w:rPr>
          <w:rFonts w:ascii="Arial" w:hAnsi="Arial" w:cs="Arial"/>
          <w:b/>
          <w:lang w:val="es-PA"/>
        </w:rPr>
        <w:t>Ubicación del centro:</w:t>
      </w:r>
      <w:r w:rsidRPr="00CA625F">
        <w:rPr>
          <w:rFonts w:ascii="Arial" w:hAnsi="Arial" w:cs="Arial"/>
          <w:lang w:val="es-PA"/>
        </w:rPr>
        <w:t xml:space="preserve"> 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smartTag w:uri="urn:schemas-microsoft-com:office:smarttags" w:element="PersonName">
        <w:smartTagPr>
          <w:attr w:name="ProductID" w:val="La Ubicaci￳n"/>
        </w:smartTagPr>
        <w:r>
          <w:rPr>
            <w:rFonts w:ascii="Arial" w:hAnsi="Arial" w:cs="Arial"/>
            <w:lang w:val="es-PA"/>
          </w:rPr>
          <w:t>La Ubicación</w:t>
        </w:r>
      </w:smartTag>
      <w:r>
        <w:rPr>
          <w:rFonts w:ascii="Arial" w:hAnsi="Arial" w:cs="Arial"/>
          <w:lang w:val="es-PA"/>
        </w:rPr>
        <w:t xml:space="preserve"> de </w:t>
      </w:r>
      <w:smartTag w:uri="urn:schemas-microsoft-com:office:smarttags" w:element="PersonName">
        <w:smartTagPr>
          <w:attr w:name="ProductID" w:val="La Escuela Finca"/>
        </w:smartTagPr>
        <w:r>
          <w:rPr>
            <w:rFonts w:ascii="Arial" w:hAnsi="Arial" w:cs="Arial"/>
            <w:lang w:val="es-PA"/>
          </w:rPr>
          <w:t>la Escuela Finca</w:t>
        </w:r>
      </w:smartTag>
      <w:r>
        <w:rPr>
          <w:rFonts w:ascii="Arial" w:hAnsi="Arial" w:cs="Arial"/>
          <w:lang w:val="es-PA"/>
        </w:rPr>
        <w:t xml:space="preserve"> 15 es la siguiente: se encuentra en</w:t>
      </w:r>
      <w:r w:rsidRPr="00CA625F">
        <w:rPr>
          <w:rFonts w:ascii="Arial" w:hAnsi="Arial" w:cs="Arial"/>
          <w:lang w:val="es-PA"/>
        </w:rPr>
        <w:t xml:space="preserve"> </w:t>
      </w:r>
      <w:smartTag w:uri="urn:schemas-microsoft-com:office:smarttags" w:element="PersonName">
        <w:smartTagPr>
          <w:attr w:name="ProductID" w:val="la Provincia"/>
        </w:smartTagPr>
        <w:r w:rsidRPr="00CA625F">
          <w:rPr>
            <w:rFonts w:ascii="Arial" w:hAnsi="Arial" w:cs="Arial"/>
            <w:lang w:val="es-PA"/>
          </w:rPr>
          <w:t>la Provincia</w:t>
        </w:r>
      </w:smartTag>
      <w:r w:rsidRPr="00CA625F">
        <w:rPr>
          <w:rFonts w:ascii="Arial" w:hAnsi="Arial" w:cs="Arial"/>
          <w:lang w:val="es-PA"/>
        </w:rPr>
        <w:t xml:space="preserve"> de Bocas del Toro</w:t>
      </w:r>
      <w:r>
        <w:rPr>
          <w:rFonts w:ascii="Arial" w:hAnsi="Arial" w:cs="Arial"/>
          <w:lang w:val="es-PA"/>
        </w:rPr>
        <w:t>, distrito de Changuinola específicamente en cuadrante de El Empalme-Finca 15.Luzòn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CA625F">
        <w:rPr>
          <w:rFonts w:ascii="Arial" w:hAnsi="Arial" w:cs="Arial"/>
          <w:b/>
          <w:lang w:val="es-PA"/>
        </w:rPr>
        <w:t xml:space="preserve">MIEMBROS DE </w:t>
      </w:r>
      <w:smartTag w:uri="urn:schemas-microsoft-com:office:smarttags" w:element="PersonName">
        <w:smartTagPr>
          <w:attr w:name="ProductID" w:val="LA COMISIￓN DE"/>
        </w:smartTagPr>
        <w:r w:rsidRPr="00CA625F">
          <w:rPr>
            <w:rFonts w:ascii="Arial" w:hAnsi="Arial" w:cs="Arial"/>
            <w:b/>
            <w:lang w:val="es-PA"/>
          </w:rPr>
          <w:t>LA COMISIÓN DE</w:t>
        </w:r>
      </w:smartTag>
      <w:r w:rsidRPr="00CA625F">
        <w:rPr>
          <w:rFonts w:ascii="Arial" w:hAnsi="Arial" w:cs="Arial"/>
          <w:b/>
          <w:lang w:val="es-PA"/>
        </w:rPr>
        <w:t xml:space="preserve"> PLANIFICACIÓN DEL P. E. C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>
        <w:rPr>
          <w:rFonts w:ascii="Arial" w:hAnsi="Arial" w:cs="Arial"/>
          <w:b/>
          <w:lang w:val="es-PA"/>
        </w:rPr>
        <w:t>Personal Administrativo:</w:t>
      </w:r>
    </w:p>
    <w:p w:rsidR="006C1AB7" w:rsidRPr="00CA625F" w:rsidRDefault="006C1AB7" w:rsidP="006C1AB7">
      <w:pPr>
        <w:spacing w:line="360" w:lineRule="auto"/>
        <w:ind w:firstLine="708"/>
        <w:jc w:val="both"/>
        <w:rPr>
          <w:rFonts w:ascii="Arial" w:hAnsi="Arial" w:cs="Arial"/>
          <w:lang w:val="es-PA"/>
        </w:rPr>
      </w:pPr>
      <w:r w:rsidRPr="00CA625F">
        <w:rPr>
          <w:rFonts w:ascii="Arial" w:hAnsi="Arial" w:cs="Arial"/>
          <w:b/>
          <w:lang w:val="es-PA"/>
        </w:rPr>
        <w:lastRenderedPageBreak/>
        <w:t xml:space="preserve">Carmen Wright  </w:t>
      </w:r>
      <w:r>
        <w:rPr>
          <w:rFonts w:ascii="Arial" w:hAnsi="Arial" w:cs="Arial"/>
          <w:b/>
          <w:lang w:val="es-PA"/>
        </w:rPr>
        <w:t xml:space="preserve">     </w:t>
      </w:r>
      <w:r w:rsidRPr="00CA625F">
        <w:rPr>
          <w:rFonts w:ascii="Arial" w:hAnsi="Arial" w:cs="Arial"/>
          <w:b/>
          <w:lang w:val="es-PA"/>
        </w:rPr>
        <w:t xml:space="preserve">  </w:t>
      </w:r>
      <w:r w:rsidRPr="00CA625F">
        <w:rPr>
          <w:rFonts w:ascii="Arial" w:hAnsi="Arial" w:cs="Arial"/>
          <w:lang w:val="es-PA"/>
        </w:rPr>
        <w:t>(Directora)</w:t>
      </w:r>
    </w:p>
    <w:p w:rsidR="006C1AB7" w:rsidRPr="00CA625F" w:rsidRDefault="006C1AB7" w:rsidP="006C1AB7">
      <w:pPr>
        <w:spacing w:line="360" w:lineRule="auto"/>
        <w:ind w:firstLine="708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b/>
        </w:rPr>
        <w:t>Elpidia Medianero</w:t>
      </w:r>
      <w:r w:rsidRPr="00CA625F">
        <w:rPr>
          <w:rFonts w:ascii="Arial" w:hAnsi="Arial" w:cs="Arial"/>
          <w:lang w:val="es-PA"/>
        </w:rPr>
        <w:t xml:space="preserve">   (Sub-Directora)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</w:p>
    <w:p w:rsidR="006C1AB7" w:rsidRPr="002D78FE" w:rsidRDefault="006C1AB7" w:rsidP="006C1AB7">
      <w:pPr>
        <w:spacing w:line="360" w:lineRule="auto"/>
        <w:jc w:val="both"/>
        <w:rPr>
          <w:rFonts w:ascii="Arial" w:hAnsi="Arial" w:cs="Arial"/>
          <w:b/>
          <w:bCs/>
          <w:iCs/>
          <w:lang w:val="es-ES"/>
        </w:rPr>
      </w:pPr>
      <w:r w:rsidRPr="002D78FE">
        <w:rPr>
          <w:rFonts w:ascii="Arial" w:hAnsi="Arial" w:cs="Arial"/>
          <w:b/>
          <w:bCs/>
          <w:iCs/>
          <w:lang w:val="es-ES"/>
        </w:rPr>
        <w:t>Maestros Especiales: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>Educación Especial: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lang w:val="es-ES"/>
        </w:rPr>
        <w:t xml:space="preserve">Maribel </w:t>
      </w:r>
      <w:proofErr w:type="spellStart"/>
      <w:r>
        <w:rPr>
          <w:rFonts w:ascii="Arial" w:hAnsi="Arial" w:cs="Arial"/>
          <w:lang w:val="es-ES"/>
        </w:rPr>
        <w:t>Mela</w:t>
      </w:r>
      <w:proofErr w:type="spellEnd"/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Beatriz Guerra 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lang w:val="es-ES"/>
        </w:rPr>
        <w:tab/>
      </w:r>
      <w:r w:rsidRPr="00CA625F">
        <w:rPr>
          <w:rFonts w:ascii="Arial" w:hAnsi="Arial" w:cs="Arial"/>
          <w:b/>
          <w:bCs/>
          <w:lang w:val="es-ES"/>
        </w:rPr>
        <w:t>Educación Física: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>Raúl Rodríguez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                                               Otoniel Ríos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ab/>
      </w:r>
      <w:r w:rsidRPr="00CA625F">
        <w:rPr>
          <w:rFonts w:ascii="Arial" w:hAnsi="Arial" w:cs="Arial"/>
          <w:b/>
          <w:bCs/>
          <w:lang w:val="es-ES"/>
        </w:rPr>
        <w:t>C. A. I.: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 w:rsidRPr="002D78FE">
        <w:rPr>
          <w:rFonts w:ascii="Arial" w:hAnsi="Arial" w:cs="Arial"/>
          <w:lang w:val="es-ES"/>
        </w:rPr>
        <w:t>José M. Martínez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lang w:val="es-ES"/>
        </w:rPr>
        <w:t>Arianis</w:t>
      </w:r>
      <w:proofErr w:type="spellEnd"/>
      <w:r>
        <w:rPr>
          <w:rFonts w:ascii="Arial" w:hAnsi="Arial" w:cs="Arial"/>
          <w:lang w:val="es-ES"/>
        </w:rPr>
        <w:t xml:space="preserve"> Vargas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ab/>
      </w:r>
      <w:r w:rsidRPr="00CA625F">
        <w:rPr>
          <w:rFonts w:ascii="Arial" w:hAnsi="Arial" w:cs="Arial"/>
          <w:b/>
          <w:bCs/>
          <w:lang w:val="es-ES"/>
        </w:rPr>
        <w:t>Inglés: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lang w:val="es-ES"/>
        </w:rPr>
        <w:t xml:space="preserve">Bárbara </w:t>
      </w:r>
      <w:proofErr w:type="spellStart"/>
      <w:r>
        <w:rPr>
          <w:rFonts w:ascii="Arial" w:hAnsi="Arial" w:cs="Arial"/>
          <w:lang w:val="es-ES"/>
        </w:rPr>
        <w:t>Row</w:t>
      </w:r>
      <w:r w:rsidRPr="002D78FE">
        <w:rPr>
          <w:rFonts w:ascii="Arial" w:hAnsi="Arial" w:cs="Arial"/>
          <w:lang w:val="es-ES"/>
        </w:rPr>
        <w:t>e</w:t>
      </w:r>
      <w:proofErr w:type="spellEnd"/>
    </w:p>
    <w:p w:rsidR="006C1AB7" w:rsidRPr="001163EE" w:rsidRDefault="006C1AB7" w:rsidP="006C1AB7">
      <w:pPr>
        <w:spacing w:line="360" w:lineRule="auto"/>
        <w:ind w:left="4248" w:firstLine="708"/>
        <w:jc w:val="both"/>
        <w:rPr>
          <w:rFonts w:ascii="Arial" w:hAnsi="Arial" w:cs="Arial"/>
          <w:lang w:val="es-ES"/>
        </w:rPr>
      </w:pPr>
      <w:r w:rsidRPr="001163EE">
        <w:rPr>
          <w:rFonts w:ascii="Arial" w:hAnsi="Arial" w:cs="Arial"/>
          <w:lang w:val="es-ES"/>
        </w:rPr>
        <w:t xml:space="preserve">Hilaria </w:t>
      </w:r>
      <w:proofErr w:type="spellStart"/>
      <w:r w:rsidRPr="001163EE">
        <w:rPr>
          <w:rFonts w:ascii="Arial" w:hAnsi="Arial" w:cs="Arial"/>
          <w:lang w:val="es-ES"/>
        </w:rPr>
        <w:t>Lòpez</w:t>
      </w:r>
      <w:proofErr w:type="spellEnd"/>
    </w:p>
    <w:p w:rsidR="006C1AB7" w:rsidRPr="001163EE" w:rsidRDefault="006C1AB7" w:rsidP="006C1AB7">
      <w:pPr>
        <w:spacing w:line="360" w:lineRule="auto"/>
        <w:ind w:left="4248" w:firstLine="708"/>
        <w:jc w:val="both"/>
        <w:rPr>
          <w:rFonts w:ascii="Arial" w:hAnsi="Arial" w:cs="Arial"/>
          <w:lang w:val="es-ES"/>
        </w:rPr>
      </w:pPr>
      <w:proofErr w:type="spellStart"/>
      <w:r w:rsidRPr="001163EE">
        <w:rPr>
          <w:rFonts w:ascii="Arial" w:hAnsi="Arial" w:cs="Arial"/>
          <w:lang w:val="es-ES"/>
        </w:rPr>
        <w:t>Verlin</w:t>
      </w:r>
      <w:proofErr w:type="spellEnd"/>
      <w:r w:rsidRPr="001163EE">
        <w:rPr>
          <w:rFonts w:ascii="Arial" w:hAnsi="Arial" w:cs="Arial"/>
          <w:lang w:val="es-ES"/>
        </w:rPr>
        <w:t xml:space="preserve"> Dixon</w:t>
      </w:r>
    </w:p>
    <w:p w:rsidR="006C1AB7" w:rsidRPr="001163EE" w:rsidRDefault="006C1AB7" w:rsidP="006C1AB7">
      <w:pPr>
        <w:spacing w:line="360" w:lineRule="auto"/>
        <w:ind w:left="4248" w:firstLine="708"/>
        <w:jc w:val="both"/>
        <w:rPr>
          <w:rFonts w:ascii="Arial" w:hAnsi="Arial" w:cs="Arial"/>
          <w:lang w:val="es-ES"/>
        </w:rPr>
      </w:pPr>
      <w:proofErr w:type="spellStart"/>
      <w:r w:rsidRPr="001163EE">
        <w:rPr>
          <w:rFonts w:ascii="Arial" w:hAnsi="Arial" w:cs="Arial"/>
          <w:lang w:val="es-ES"/>
        </w:rPr>
        <w:t>Jossie</w:t>
      </w:r>
      <w:proofErr w:type="spellEnd"/>
      <w:r w:rsidRPr="001163EE">
        <w:rPr>
          <w:rFonts w:ascii="Arial" w:hAnsi="Arial" w:cs="Arial"/>
          <w:lang w:val="es-ES"/>
        </w:rPr>
        <w:t xml:space="preserve"> Dixon</w:t>
      </w:r>
    </w:p>
    <w:p w:rsidR="006C1AB7" w:rsidRPr="001163EE" w:rsidRDefault="006C1AB7" w:rsidP="006C1AB7">
      <w:pPr>
        <w:spacing w:line="360" w:lineRule="auto"/>
        <w:jc w:val="both"/>
        <w:rPr>
          <w:rFonts w:ascii="Arial" w:hAnsi="Arial" w:cs="Arial"/>
          <w:lang w:val="es-ES"/>
        </w:rPr>
      </w:pPr>
      <w:r w:rsidRPr="001163EE">
        <w:rPr>
          <w:rFonts w:ascii="Arial" w:hAnsi="Arial" w:cs="Arial"/>
          <w:lang w:val="es-ES"/>
        </w:rPr>
        <w:t xml:space="preserve">         F.D.C                                                  </w:t>
      </w:r>
      <w:proofErr w:type="spellStart"/>
      <w:r w:rsidRPr="001163EE">
        <w:rPr>
          <w:rFonts w:ascii="Arial" w:hAnsi="Arial" w:cs="Arial"/>
          <w:lang w:val="es-ES"/>
        </w:rPr>
        <w:t>Yenibeth</w:t>
      </w:r>
      <w:proofErr w:type="spellEnd"/>
      <w:r w:rsidRPr="001163EE">
        <w:rPr>
          <w:rFonts w:ascii="Arial" w:hAnsi="Arial" w:cs="Arial"/>
          <w:lang w:val="es-ES"/>
        </w:rPr>
        <w:t xml:space="preserve"> Aguilar</w:t>
      </w:r>
    </w:p>
    <w:p w:rsidR="006C1AB7" w:rsidRPr="001163EE" w:rsidRDefault="006C1AB7" w:rsidP="006C1AB7">
      <w:pPr>
        <w:spacing w:line="360" w:lineRule="auto"/>
        <w:rPr>
          <w:rFonts w:ascii="Arial" w:hAnsi="Arial" w:cs="Arial"/>
          <w:b/>
          <w:lang w:val="es-ES"/>
        </w:rPr>
      </w:pPr>
    </w:p>
    <w:p w:rsidR="006C1AB7" w:rsidRPr="002D78FE" w:rsidRDefault="006C1AB7" w:rsidP="006C1AB7">
      <w:pPr>
        <w:spacing w:line="360" w:lineRule="auto"/>
        <w:rPr>
          <w:rFonts w:ascii="Arial" w:hAnsi="Arial" w:cs="Arial"/>
          <w:b/>
          <w:lang w:val="es-ES"/>
        </w:rPr>
      </w:pPr>
      <w:r w:rsidRPr="002D78FE">
        <w:rPr>
          <w:rFonts w:ascii="Arial" w:hAnsi="Arial" w:cs="Arial"/>
          <w:b/>
          <w:lang w:val="es-ES"/>
        </w:rPr>
        <w:t>Maestros de grado:</w:t>
      </w:r>
    </w:p>
    <w:p w:rsidR="006C1AB7" w:rsidRDefault="006C1AB7" w:rsidP="006C1AB7">
      <w:pPr>
        <w:spacing w:line="360" w:lineRule="auto"/>
        <w:rPr>
          <w:rFonts w:ascii="Arial" w:hAnsi="Arial" w:cs="Arial"/>
          <w:b/>
          <w:bCs/>
          <w:i/>
          <w:iCs/>
          <w:lang w:val="es-ES"/>
        </w:rPr>
      </w:pPr>
      <w:r w:rsidRPr="00CA625F">
        <w:rPr>
          <w:rFonts w:ascii="Arial" w:hAnsi="Arial" w:cs="Arial"/>
          <w:b/>
          <w:bCs/>
          <w:i/>
          <w:iCs/>
          <w:lang w:val="es-ES"/>
        </w:rPr>
        <w:t>Grado</w:t>
      </w:r>
      <w:r>
        <w:rPr>
          <w:rFonts w:ascii="Arial" w:hAnsi="Arial" w:cs="Arial"/>
          <w:b/>
          <w:bCs/>
          <w:i/>
          <w:iCs/>
          <w:lang w:val="es-ES"/>
        </w:rPr>
        <w:tab/>
      </w:r>
      <w:r>
        <w:rPr>
          <w:rFonts w:ascii="Arial" w:hAnsi="Arial" w:cs="Arial"/>
          <w:b/>
          <w:bCs/>
          <w:i/>
          <w:iCs/>
          <w:lang w:val="es-ES"/>
        </w:rPr>
        <w:tab/>
      </w:r>
      <w:r>
        <w:rPr>
          <w:rFonts w:ascii="Arial" w:hAnsi="Arial" w:cs="Arial"/>
          <w:b/>
          <w:bCs/>
          <w:i/>
          <w:iCs/>
          <w:lang w:val="es-ES"/>
        </w:rPr>
        <w:tab/>
      </w:r>
      <w:r w:rsidRPr="00CA625F">
        <w:rPr>
          <w:rFonts w:ascii="Arial" w:hAnsi="Arial" w:cs="Arial"/>
          <w:b/>
          <w:bCs/>
          <w:i/>
          <w:iCs/>
          <w:lang w:val="es-ES"/>
        </w:rPr>
        <w:t>Jornada matutina</w:t>
      </w:r>
      <w:r>
        <w:rPr>
          <w:rFonts w:ascii="Arial" w:hAnsi="Arial" w:cs="Arial"/>
          <w:b/>
          <w:bCs/>
          <w:i/>
          <w:iCs/>
          <w:lang w:val="es-ES"/>
        </w:rPr>
        <w:tab/>
      </w:r>
      <w:r>
        <w:rPr>
          <w:rFonts w:ascii="Arial" w:hAnsi="Arial" w:cs="Arial"/>
          <w:b/>
          <w:bCs/>
          <w:i/>
          <w:iCs/>
          <w:lang w:val="es-ES"/>
        </w:rPr>
        <w:tab/>
      </w:r>
      <w:r w:rsidRPr="00CA625F">
        <w:rPr>
          <w:rFonts w:ascii="Arial" w:hAnsi="Arial" w:cs="Arial"/>
          <w:b/>
          <w:bCs/>
          <w:i/>
          <w:iCs/>
          <w:lang w:val="es-ES"/>
        </w:rPr>
        <w:t>Jornada Vespertina</w:t>
      </w:r>
    </w:p>
    <w:p w:rsidR="006C1AB7" w:rsidRPr="002D78FE" w:rsidRDefault="006C1AB7" w:rsidP="006C1AB7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CA625F">
        <w:rPr>
          <w:rFonts w:ascii="Arial" w:hAnsi="Arial" w:cs="Arial"/>
          <w:b/>
          <w:bCs/>
          <w:lang w:val="es-ES"/>
        </w:rPr>
        <w:t>Kinder</w:t>
      </w:r>
      <w:proofErr w:type="spellEnd"/>
      <w:r w:rsidRPr="002D78FE">
        <w:rPr>
          <w:rFonts w:ascii="Arial" w:hAnsi="Arial" w:cs="Arial"/>
          <w:lang w:val="es-ES"/>
        </w:rPr>
        <w:tab/>
      </w:r>
      <w:r w:rsidRPr="002D78FE">
        <w:rPr>
          <w:rFonts w:ascii="Arial" w:hAnsi="Arial" w:cs="Arial"/>
          <w:lang w:val="es-ES"/>
        </w:rPr>
        <w:tab/>
        <w:t>Violeta Spencer</w:t>
      </w:r>
      <w:r>
        <w:rPr>
          <w:rFonts w:ascii="Arial" w:hAnsi="Arial" w:cs="Arial"/>
          <w:lang w:val="es-ES"/>
        </w:rPr>
        <w:t xml:space="preserve">                 Magda Hernández</w:t>
      </w:r>
    </w:p>
    <w:p w:rsidR="006C1AB7" w:rsidRPr="002D78FE" w:rsidRDefault="006C1AB7" w:rsidP="006C1AB7">
      <w:pPr>
        <w:spacing w:line="360" w:lineRule="auto"/>
        <w:ind w:left="4248" w:firstLine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Marta Cruz</w:t>
      </w:r>
    </w:p>
    <w:p w:rsidR="006C1AB7" w:rsidRPr="00B86F59" w:rsidRDefault="006C1AB7" w:rsidP="006C1AB7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B86F59">
        <w:rPr>
          <w:rFonts w:ascii="Arial" w:hAnsi="Arial" w:cs="Arial"/>
          <w:b/>
          <w:bCs/>
          <w:lang w:val="es-ES"/>
        </w:rPr>
        <w:t>Iº</w:t>
      </w:r>
      <w:proofErr w:type="spellEnd"/>
      <w:r w:rsidRPr="00B86F59">
        <w:rPr>
          <w:rFonts w:ascii="Arial" w:hAnsi="Arial" w:cs="Arial"/>
          <w:b/>
          <w:bCs/>
          <w:lang w:val="es-ES"/>
        </w:rPr>
        <w:tab/>
      </w:r>
      <w:r w:rsidRPr="00B86F59">
        <w:rPr>
          <w:rFonts w:ascii="Arial" w:hAnsi="Arial" w:cs="Arial"/>
          <w:b/>
          <w:bCs/>
          <w:lang w:val="es-ES"/>
        </w:rPr>
        <w:tab/>
      </w:r>
      <w:r w:rsidRPr="00B86F59">
        <w:rPr>
          <w:rFonts w:ascii="Arial" w:hAnsi="Arial" w:cs="Arial"/>
          <w:b/>
          <w:bCs/>
          <w:lang w:val="es-ES"/>
        </w:rPr>
        <w:tab/>
      </w:r>
      <w:r w:rsidRPr="00B86F59">
        <w:rPr>
          <w:rFonts w:ascii="Arial" w:hAnsi="Arial" w:cs="Arial"/>
          <w:bCs/>
          <w:lang w:val="es-ES"/>
        </w:rPr>
        <w:t xml:space="preserve">Elsa </w:t>
      </w:r>
      <w:proofErr w:type="spellStart"/>
      <w:r w:rsidRPr="00B86F59">
        <w:rPr>
          <w:rFonts w:ascii="Arial" w:hAnsi="Arial" w:cs="Arial"/>
          <w:bCs/>
          <w:lang w:val="es-ES"/>
        </w:rPr>
        <w:t>Willoughby</w:t>
      </w:r>
      <w:proofErr w:type="spellEnd"/>
      <w:r w:rsidRPr="00B86F59">
        <w:rPr>
          <w:rFonts w:ascii="Arial" w:hAnsi="Arial" w:cs="Arial"/>
          <w:lang w:val="es-ES"/>
        </w:rPr>
        <w:tab/>
      </w:r>
      <w:r w:rsidRPr="00B86F59">
        <w:rPr>
          <w:rFonts w:ascii="Arial" w:hAnsi="Arial" w:cs="Arial"/>
          <w:lang w:val="es-ES"/>
        </w:rPr>
        <w:tab/>
        <w:t xml:space="preserve"> </w:t>
      </w:r>
      <w:proofErr w:type="spellStart"/>
      <w:r w:rsidRPr="00B86F59">
        <w:rPr>
          <w:rFonts w:ascii="Arial" w:hAnsi="Arial" w:cs="Arial"/>
          <w:lang w:val="es-ES"/>
        </w:rPr>
        <w:t>Ceneida</w:t>
      </w:r>
      <w:proofErr w:type="spellEnd"/>
      <w:r w:rsidRPr="00B86F59">
        <w:rPr>
          <w:rFonts w:ascii="Arial" w:hAnsi="Arial" w:cs="Arial"/>
          <w:lang w:val="es-ES"/>
        </w:rPr>
        <w:t xml:space="preserve"> Palacio</w:t>
      </w:r>
    </w:p>
    <w:p w:rsidR="006C1AB7" w:rsidRPr="00B86F59" w:rsidRDefault="006C1AB7" w:rsidP="006C1AB7">
      <w:pPr>
        <w:spacing w:line="360" w:lineRule="auto"/>
        <w:ind w:left="1416" w:firstLine="708"/>
        <w:rPr>
          <w:rFonts w:ascii="Arial" w:hAnsi="Arial" w:cs="Arial"/>
          <w:lang w:val="es-ES"/>
        </w:rPr>
      </w:pPr>
      <w:proofErr w:type="spellStart"/>
      <w:r w:rsidRPr="00B86F59">
        <w:rPr>
          <w:rFonts w:ascii="Arial" w:hAnsi="Arial" w:cs="Arial"/>
          <w:lang w:val="es-ES"/>
        </w:rPr>
        <w:t>Dayra</w:t>
      </w:r>
      <w:proofErr w:type="spellEnd"/>
      <w:r w:rsidRPr="00B86F59">
        <w:rPr>
          <w:rFonts w:ascii="Arial" w:hAnsi="Arial" w:cs="Arial"/>
          <w:lang w:val="es-ES"/>
        </w:rPr>
        <w:t xml:space="preserve"> Ureña                 </w:t>
      </w:r>
    </w:p>
    <w:p w:rsidR="006C1AB7" w:rsidRPr="00CE4CA2" w:rsidRDefault="006C1AB7" w:rsidP="006C1AB7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CE4CA2">
        <w:rPr>
          <w:rFonts w:ascii="Arial" w:hAnsi="Arial" w:cs="Arial"/>
          <w:b/>
          <w:bCs/>
          <w:lang w:val="es-ES"/>
        </w:rPr>
        <w:t>IIº</w:t>
      </w:r>
      <w:proofErr w:type="spellEnd"/>
      <w:r w:rsidRPr="00CE4CA2">
        <w:rPr>
          <w:rFonts w:ascii="Arial" w:hAnsi="Arial" w:cs="Arial"/>
          <w:b/>
          <w:bCs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bCs/>
          <w:lang w:val="es-ES"/>
        </w:rPr>
        <w:t>Aisha</w:t>
      </w:r>
      <w:proofErr w:type="spellEnd"/>
      <w:r>
        <w:rPr>
          <w:rFonts w:ascii="Arial" w:hAnsi="Arial" w:cs="Arial"/>
          <w:bCs/>
          <w:lang w:val="es-ES"/>
        </w:rPr>
        <w:t xml:space="preserve"> Lasso</w:t>
      </w:r>
      <w:r>
        <w:rPr>
          <w:rFonts w:ascii="Arial" w:hAnsi="Arial" w:cs="Arial"/>
          <w:lang w:val="es-ES"/>
        </w:rPr>
        <w:tab/>
        <w:t xml:space="preserve">                      Carmen Bryan</w:t>
      </w:r>
    </w:p>
    <w:p w:rsidR="006C1AB7" w:rsidRPr="00515C28" w:rsidRDefault="006C1AB7" w:rsidP="006C1AB7">
      <w:pPr>
        <w:spacing w:line="360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</w:t>
      </w:r>
      <w:r>
        <w:rPr>
          <w:rFonts w:ascii="Arial" w:hAnsi="Arial" w:cs="Arial"/>
          <w:bCs/>
          <w:lang w:val="es-ES"/>
        </w:rPr>
        <w:t xml:space="preserve">María </w:t>
      </w:r>
      <w:proofErr w:type="spellStart"/>
      <w:r>
        <w:rPr>
          <w:rFonts w:ascii="Arial" w:hAnsi="Arial" w:cs="Arial"/>
          <w:bCs/>
          <w:lang w:val="es-ES"/>
        </w:rPr>
        <w:t>Quiel</w:t>
      </w:r>
      <w:proofErr w:type="spellEnd"/>
      <w:r>
        <w:rPr>
          <w:rFonts w:ascii="Arial" w:hAnsi="Arial" w:cs="Arial"/>
          <w:bCs/>
          <w:lang w:val="es-ES"/>
        </w:rPr>
        <w:t xml:space="preserve">                        Rogelio </w:t>
      </w:r>
      <w:proofErr w:type="spellStart"/>
      <w:r>
        <w:rPr>
          <w:rFonts w:ascii="Arial" w:hAnsi="Arial" w:cs="Arial"/>
          <w:bCs/>
          <w:lang w:val="es-ES"/>
        </w:rPr>
        <w:t>Montezuma</w:t>
      </w:r>
      <w:proofErr w:type="spellEnd"/>
      <w:r w:rsidRPr="00515C28">
        <w:rPr>
          <w:rFonts w:ascii="Arial" w:hAnsi="Arial" w:cs="Arial"/>
          <w:bCs/>
          <w:lang w:val="es-ES"/>
        </w:rPr>
        <w:t xml:space="preserve">   </w:t>
      </w:r>
      <w:r>
        <w:rPr>
          <w:rFonts w:ascii="Arial" w:hAnsi="Arial" w:cs="Arial"/>
          <w:bCs/>
          <w:lang w:val="es-ES"/>
        </w:rPr>
        <w:t xml:space="preserve">  </w:t>
      </w:r>
      <w:r w:rsidRPr="00515C28">
        <w:rPr>
          <w:rFonts w:ascii="Arial" w:hAnsi="Arial" w:cs="Arial"/>
          <w:bCs/>
          <w:lang w:val="es-ES"/>
        </w:rPr>
        <w:t xml:space="preserve">       </w:t>
      </w:r>
    </w:p>
    <w:p w:rsidR="006C1AB7" w:rsidRPr="00CE4CA2" w:rsidRDefault="006C1AB7" w:rsidP="006C1AB7">
      <w:pPr>
        <w:spacing w:line="360" w:lineRule="auto"/>
        <w:rPr>
          <w:rFonts w:ascii="Arial" w:hAnsi="Arial" w:cs="Arial"/>
          <w:b/>
          <w:bCs/>
          <w:lang w:val="es-ES"/>
        </w:rPr>
      </w:pPr>
      <w:proofErr w:type="spellStart"/>
      <w:r w:rsidRPr="00CE4CA2">
        <w:rPr>
          <w:rFonts w:ascii="Arial" w:hAnsi="Arial" w:cs="Arial"/>
          <w:b/>
          <w:bCs/>
          <w:lang w:val="es-ES"/>
        </w:rPr>
        <w:t>IIIº</w:t>
      </w:r>
      <w:proofErr w:type="spellEnd"/>
      <w:r w:rsidRPr="00CE4CA2">
        <w:rPr>
          <w:rFonts w:ascii="Arial" w:hAnsi="Arial" w:cs="Arial"/>
          <w:b/>
          <w:bCs/>
          <w:lang w:val="es-ES"/>
        </w:rPr>
        <w:tab/>
      </w:r>
      <w:r w:rsidRPr="00CE4CA2">
        <w:rPr>
          <w:rFonts w:ascii="Arial" w:hAnsi="Arial" w:cs="Arial"/>
          <w:b/>
          <w:bCs/>
          <w:lang w:val="es-ES"/>
        </w:rPr>
        <w:tab/>
      </w:r>
      <w:r w:rsidRPr="00CE4CA2"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lang w:val="es-ES"/>
        </w:rPr>
        <w:t xml:space="preserve">Osiris Pérez </w:t>
      </w:r>
      <w:r w:rsidRPr="00CE4CA2">
        <w:rPr>
          <w:rFonts w:ascii="Arial" w:hAnsi="Arial" w:cs="Arial"/>
          <w:lang w:val="es-ES"/>
        </w:rPr>
        <w:t xml:space="preserve"> </w:t>
      </w:r>
      <w:r w:rsidRPr="00CE4CA2">
        <w:rPr>
          <w:rFonts w:ascii="Arial" w:hAnsi="Arial" w:cs="Arial"/>
          <w:lang w:val="es-ES"/>
        </w:rPr>
        <w:tab/>
      </w:r>
      <w:r w:rsidRPr="00CE4CA2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Rosa </w:t>
      </w:r>
      <w:proofErr w:type="spellStart"/>
      <w:r>
        <w:rPr>
          <w:rFonts w:ascii="Arial" w:hAnsi="Arial" w:cs="Arial"/>
          <w:lang w:val="es-ES"/>
        </w:rPr>
        <w:t>Aizprùa</w:t>
      </w:r>
      <w:proofErr w:type="spellEnd"/>
    </w:p>
    <w:p w:rsidR="006C1AB7" w:rsidRPr="00CE4CA2" w:rsidRDefault="006C1AB7" w:rsidP="006C1AB7">
      <w:pPr>
        <w:spacing w:line="360" w:lineRule="auto"/>
        <w:ind w:left="1416" w:firstLine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Noris Guerra  </w:t>
      </w:r>
      <w:r>
        <w:rPr>
          <w:rFonts w:ascii="Arial" w:hAnsi="Arial" w:cs="Arial"/>
          <w:lang w:val="es-ES"/>
        </w:rPr>
        <w:tab/>
        <w:t xml:space="preserve">           </w:t>
      </w:r>
      <w:proofErr w:type="spellStart"/>
      <w:r>
        <w:rPr>
          <w:rFonts w:ascii="Arial" w:hAnsi="Arial" w:cs="Arial"/>
          <w:lang w:val="es-ES"/>
        </w:rPr>
        <w:t>Anaiss</w:t>
      </w:r>
      <w:proofErr w:type="spellEnd"/>
      <w:r>
        <w:rPr>
          <w:rFonts w:ascii="Arial" w:hAnsi="Arial" w:cs="Arial"/>
          <w:lang w:val="es-ES"/>
        </w:rPr>
        <w:t xml:space="preserve"> Aguilar</w:t>
      </w:r>
    </w:p>
    <w:p w:rsidR="006C1AB7" w:rsidRDefault="006C1AB7" w:rsidP="006C1AB7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CE4CA2">
        <w:rPr>
          <w:rFonts w:ascii="Arial" w:hAnsi="Arial" w:cs="Arial"/>
          <w:b/>
          <w:bCs/>
          <w:lang w:val="es-ES"/>
        </w:rPr>
        <w:t>IVº</w:t>
      </w:r>
      <w:proofErr w:type="spellEnd"/>
      <w:r w:rsidRPr="00CE4CA2">
        <w:rPr>
          <w:rFonts w:ascii="Arial" w:hAnsi="Arial" w:cs="Arial"/>
          <w:b/>
          <w:bCs/>
          <w:lang w:val="es-ES"/>
        </w:rPr>
        <w:tab/>
      </w:r>
      <w:r w:rsidRPr="00CE4CA2">
        <w:rPr>
          <w:rFonts w:ascii="Arial" w:hAnsi="Arial" w:cs="Arial"/>
          <w:b/>
          <w:bCs/>
          <w:lang w:val="es-ES"/>
        </w:rPr>
        <w:tab/>
      </w:r>
      <w:r w:rsidRPr="00CE4CA2">
        <w:rPr>
          <w:rFonts w:ascii="Arial" w:hAnsi="Arial" w:cs="Arial"/>
          <w:b/>
          <w:bCs/>
          <w:lang w:val="es-ES"/>
        </w:rPr>
        <w:tab/>
      </w:r>
      <w:proofErr w:type="spellStart"/>
      <w:r>
        <w:rPr>
          <w:rFonts w:ascii="Arial" w:hAnsi="Arial" w:cs="Arial"/>
          <w:lang w:val="es-ES"/>
        </w:rPr>
        <w:t>Yicsi</w:t>
      </w:r>
      <w:proofErr w:type="spellEnd"/>
      <w:r>
        <w:rPr>
          <w:rFonts w:ascii="Arial" w:hAnsi="Arial" w:cs="Arial"/>
          <w:lang w:val="es-ES"/>
        </w:rPr>
        <w:t xml:space="preserve"> Serrano  </w:t>
      </w:r>
      <w:r>
        <w:rPr>
          <w:rFonts w:ascii="Arial" w:hAnsi="Arial" w:cs="Arial"/>
          <w:lang w:val="es-ES"/>
        </w:rPr>
        <w:tab/>
        <w:t xml:space="preserve">           </w:t>
      </w:r>
      <w:proofErr w:type="spellStart"/>
      <w:r>
        <w:rPr>
          <w:rFonts w:ascii="Arial" w:hAnsi="Arial" w:cs="Arial"/>
          <w:lang w:val="es-ES"/>
        </w:rPr>
        <w:t>Yeisbeth</w:t>
      </w:r>
      <w:proofErr w:type="spellEnd"/>
      <w:r>
        <w:rPr>
          <w:rFonts w:ascii="Arial" w:hAnsi="Arial" w:cs="Arial"/>
          <w:lang w:val="es-ES"/>
        </w:rPr>
        <w:t xml:space="preserve"> Abrego</w:t>
      </w:r>
    </w:p>
    <w:p w:rsidR="006C1AB7" w:rsidRDefault="006C1AB7" w:rsidP="006C1AB7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Lilia Aguilar                       Gisela Romero</w:t>
      </w:r>
    </w:p>
    <w:p w:rsidR="006C1AB7" w:rsidRDefault="006C1AB7" w:rsidP="006C1AB7">
      <w:pPr>
        <w:spacing w:line="360" w:lineRule="auto"/>
        <w:rPr>
          <w:rFonts w:ascii="Arial" w:hAnsi="Arial" w:cs="Arial"/>
          <w:b/>
          <w:lang w:val="es-ES"/>
        </w:rPr>
      </w:pPr>
      <w:r w:rsidRPr="00CA625F">
        <w:rPr>
          <w:rFonts w:ascii="Arial" w:hAnsi="Arial" w:cs="Arial"/>
          <w:b/>
          <w:bCs/>
          <w:lang w:val="es-ES"/>
        </w:rPr>
        <w:t>Vº</w:t>
      </w:r>
      <w:r w:rsidRPr="002D78FE">
        <w:rPr>
          <w:rFonts w:ascii="Arial" w:hAnsi="Arial" w:cs="Arial"/>
          <w:lang w:val="es-ES"/>
        </w:rPr>
        <w:tab/>
      </w:r>
      <w:r w:rsidRPr="002D78FE">
        <w:rPr>
          <w:rFonts w:ascii="Arial" w:hAnsi="Arial" w:cs="Arial"/>
          <w:lang w:val="es-ES"/>
        </w:rPr>
        <w:tab/>
      </w:r>
      <w:r w:rsidRPr="002D78FE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Viana Tello                         Oris Ortega</w:t>
      </w:r>
    </w:p>
    <w:p w:rsidR="006C1AB7" w:rsidRPr="00515C28" w:rsidRDefault="006C1AB7" w:rsidP="006C1AB7">
      <w:pPr>
        <w:spacing w:line="360" w:lineRule="auto"/>
        <w:rPr>
          <w:rFonts w:ascii="Arial" w:hAnsi="Arial" w:cs="Arial"/>
          <w:lang w:val="es-ES"/>
        </w:rPr>
      </w:pPr>
      <w:r w:rsidRPr="00F92D24">
        <w:rPr>
          <w:rFonts w:ascii="Arial" w:hAnsi="Arial" w:cs="Arial"/>
          <w:b/>
          <w:bCs/>
          <w:lang w:val="es-ES"/>
        </w:rPr>
        <w:t xml:space="preserve">                                </w:t>
      </w:r>
      <w:r>
        <w:rPr>
          <w:rFonts w:ascii="Arial" w:hAnsi="Arial" w:cs="Arial"/>
          <w:lang w:val="es-ES"/>
        </w:rPr>
        <w:t xml:space="preserve">Delmira Wood                    </w:t>
      </w:r>
      <w:proofErr w:type="spellStart"/>
      <w:r>
        <w:rPr>
          <w:rFonts w:ascii="Arial" w:hAnsi="Arial" w:cs="Arial"/>
          <w:lang w:val="es-ES"/>
        </w:rPr>
        <w:t>Yarelis</w:t>
      </w:r>
      <w:proofErr w:type="spellEnd"/>
      <w:r>
        <w:rPr>
          <w:rFonts w:ascii="Arial" w:hAnsi="Arial" w:cs="Arial"/>
          <w:lang w:val="es-ES"/>
        </w:rPr>
        <w:t xml:space="preserve"> Miranda</w:t>
      </w:r>
    </w:p>
    <w:p w:rsidR="006C1AB7" w:rsidRDefault="006C1AB7" w:rsidP="006C1AB7">
      <w:pPr>
        <w:spacing w:line="360" w:lineRule="auto"/>
        <w:rPr>
          <w:rFonts w:ascii="Arial" w:hAnsi="Arial" w:cs="Arial"/>
          <w:lang w:val="es-ES"/>
        </w:rPr>
      </w:pPr>
      <w:r w:rsidRPr="00F92D24">
        <w:rPr>
          <w:rFonts w:ascii="Arial" w:hAnsi="Arial" w:cs="Arial"/>
          <w:b/>
          <w:lang w:val="es-ES"/>
        </w:rPr>
        <w:t>VI</w:t>
      </w:r>
      <w:r w:rsidRPr="002D78FE">
        <w:rPr>
          <w:rFonts w:ascii="Arial" w:hAnsi="Arial" w:cs="Arial"/>
          <w:lang w:val="es-ES"/>
        </w:rPr>
        <w:tab/>
      </w:r>
      <w:r w:rsidRPr="002D78FE"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 xml:space="preserve">           </w:t>
      </w:r>
      <w:r>
        <w:rPr>
          <w:rFonts w:ascii="Arial" w:hAnsi="Arial" w:cs="Arial"/>
          <w:lang w:val="es-ES"/>
        </w:rPr>
        <w:t xml:space="preserve">Unicia </w:t>
      </w:r>
      <w:proofErr w:type="spellStart"/>
      <w:r>
        <w:rPr>
          <w:rFonts w:ascii="Arial" w:hAnsi="Arial" w:cs="Arial"/>
          <w:lang w:val="es-ES"/>
        </w:rPr>
        <w:t>Downer</w:t>
      </w:r>
      <w:proofErr w:type="spellEnd"/>
      <w:r w:rsidRPr="00515C28">
        <w:rPr>
          <w:rFonts w:ascii="Arial" w:hAnsi="Arial" w:cs="Arial"/>
          <w:lang w:val="es-ES"/>
        </w:rPr>
        <w:t xml:space="preserve">                    </w:t>
      </w:r>
      <w:proofErr w:type="spellStart"/>
      <w:r w:rsidRPr="00515C28">
        <w:rPr>
          <w:rFonts w:ascii="Arial" w:hAnsi="Arial" w:cs="Arial"/>
          <w:lang w:val="es-ES"/>
        </w:rPr>
        <w:t>Izel</w:t>
      </w:r>
      <w:proofErr w:type="spellEnd"/>
      <w:r w:rsidRPr="00515C28">
        <w:rPr>
          <w:rFonts w:ascii="Arial" w:hAnsi="Arial" w:cs="Arial"/>
          <w:lang w:val="es-ES"/>
        </w:rPr>
        <w:t xml:space="preserve"> </w:t>
      </w:r>
      <w:proofErr w:type="spellStart"/>
      <w:r w:rsidRPr="00515C28">
        <w:rPr>
          <w:rFonts w:ascii="Arial" w:hAnsi="Arial" w:cs="Arial"/>
          <w:lang w:val="es-ES"/>
        </w:rPr>
        <w:t>Mathews</w:t>
      </w:r>
      <w:proofErr w:type="spellEnd"/>
    </w:p>
    <w:p w:rsidR="006C1AB7" w:rsidRDefault="006C1AB7" w:rsidP="006C1AB7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                                Julia </w:t>
      </w:r>
      <w:proofErr w:type="spellStart"/>
      <w:r>
        <w:rPr>
          <w:rFonts w:ascii="Arial" w:hAnsi="Arial" w:cs="Arial"/>
          <w:lang w:val="es-ES"/>
        </w:rPr>
        <w:t>Mathews</w:t>
      </w:r>
      <w:proofErr w:type="spellEnd"/>
      <w:r>
        <w:rPr>
          <w:rFonts w:ascii="Arial" w:hAnsi="Arial" w:cs="Arial"/>
          <w:lang w:val="es-ES"/>
        </w:rPr>
        <w:t xml:space="preserve">                    </w:t>
      </w:r>
      <w:proofErr w:type="spellStart"/>
      <w:r>
        <w:rPr>
          <w:rFonts w:ascii="Arial" w:hAnsi="Arial" w:cs="Arial"/>
          <w:lang w:val="es-ES"/>
        </w:rPr>
        <w:t>Yanielka</w:t>
      </w:r>
      <w:proofErr w:type="spellEnd"/>
      <w:r>
        <w:rPr>
          <w:rFonts w:ascii="Arial" w:hAnsi="Arial" w:cs="Arial"/>
          <w:lang w:val="es-ES"/>
        </w:rPr>
        <w:t xml:space="preserve"> Pérez</w:t>
      </w:r>
    </w:p>
    <w:p w:rsidR="006C1AB7" w:rsidRDefault="006C1AB7" w:rsidP="006C1AB7">
      <w:pPr>
        <w:spacing w:line="360" w:lineRule="auto"/>
        <w:rPr>
          <w:rFonts w:ascii="Arial" w:hAnsi="Arial" w:cs="Arial"/>
          <w:lang w:val="es-ES"/>
        </w:rPr>
      </w:pPr>
    </w:p>
    <w:p w:rsidR="006C1AB7" w:rsidRDefault="006C1AB7" w:rsidP="006C1AB7">
      <w:pPr>
        <w:spacing w:line="360" w:lineRule="auto"/>
        <w:rPr>
          <w:rFonts w:ascii="Arial" w:hAnsi="Arial" w:cs="Arial"/>
          <w:lang w:val="es-ES"/>
        </w:rPr>
      </w:pPr>
    </w:p>
    <w:p w:rsidR="006C1AB7" w:rsidRDefault="006C1AB7" w:rsidP="006C1AB7">
      <w:pPr>
        <w:spacing w:line="360" w:lineRule="auto"/>
        <w:rPr>
          <w:rFonts w:ascii="Arial" w:hAnsi="Arial" w:cs="Arial"/>
          <w:b/>
          <w:bCs/>
          <w:lang w:val="es-ES"/>
        </w:rPr>
      </w:pPr>
    </w:p>
    <w:p w:rsidR="006C1AB7" w:rsidRDefault="006C1AB7" w:rsidP="006C1AB7">
      <w:pPr>
        <w:spacing w:line="360" w:lineRule="auto"/>
        <w:rPr>
          <w:rFonts w:ascii="Arial" w:hAnsi="Arial" w:cs="Arial"/>
          <w:b/>
          <w:bCs/>
          <w:lang w:val="es-ES"/>
        </w:rPr>
      </w:pPr>
    </w:p>
    <w:p w:rsidR="006C1AB7" w:rsidRPr="00F92D24" w:rsidRDefault="006C1AB7" w:rsidP="006C1AB7">
      <w:pPr>
        <w:spacing w:line="360" w:lineRule="auto"/>
        <w:rPr>
          <w:rFonts w:ascii="Arial" w:hAnsi="Arial" w:cs="Arial"/>
          <w:b/>
          <w:bCs/>
          <w:lang w:val="es-ES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b/>
          <w:lang w:val="es-PA"/>
        </w:rPr>
        <w:t xml:space="preserve">Comité de </w:t>
      </w:r>
      <w:r w:rsidRPr="00CA625F">
        <w:rPr>
          <w:rFonts w:ascii="Arial" w:hAnsi="Arial" w:cs="Arial"/>
          <w:b/>
          <w:lang w:val="es-PA"/>
        </w:rPr>
        <w:t>Padres de Familia:</w:t>
      </w:r>
    </w:p>
    <w:p w:rsidR="006C1AB7" w:rsidRPr="00740F01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Presidente:</w:t>
      </w:r>
      <w:r w:rsidRPr="00740F01">
        <w:rPr>
          <w:rFonts w:ascii="Arial" w:hAnsi="Arial" w:cs="Arial"/>
          <w:lang w:val="es-PA"/>
        </w:rPr>
        <w:t xml:space="preserve"> </w:t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</w:rPr>
        <w:t>Rigoberto Martínez</w:t>
      </w:r>
    </w:p>
    <w:p w:rsidR="006C1AB7" w:rsidRPr="00740F01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Vicepresidente:</w:t>
      </w:r>
      <w:r w:rsidRPr="00740F01">
        <w:rPr>
          <w:rFonts w:ascii="Arial" w:hAnsi="Arial" w:cs="Arial"/>
          <w:lang w:val="es-PA"/>
        </w:rPr>
        <w:t xml:space="preserve"> </w:t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  <w:t xml:space="preserve">Ana Berta </w:t>
      </w:r>
      <w:proofErr w:type="spellStart"/>
      <w:r>
        <w:rPr>
          <w:rFonts w:ascii="Arial" w:hAnsi="Arial" w:cs="Arial"/>
          <w:lang w:val="es-PA"/>
        </w:rPr>
        <w:t>Pitti</w:t>
      </w:r>
      <w:proofErr w:type="spellEnd"/>
    </w:p>
    <w:p w:rsidR="006C1AB7" w:rsidRPr="00740F01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Tesorera:</w:t>
      </w:r>
      <w:r w:rsidRPr="00740F01">
        <w:rPr>
          <w:rFonts w:ascii="Arial" w:hAnsi="Arial" w:cs="Arial"/>
          <w:lang w:val="es-PA"/>
        </w:rPr>
        <w:t xml:space="preserve"> </w:t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 w:rsidRPr="00740F01"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proofErr w:type="spellStart"/>
      <w:r>
        <w:rPr>
          <w:rFonts w:ascii="Arial" w:hAnsi="Arial" w:cs="Arial"/>
          <w:lang w:val="es-PA"/>
        </w:rPr>
        <w:t>Yazmin</w:t>
      </w:r>
      <w:proofErr w:type="spellEnd"/>
      <w:r>
        <w:rPr>
          <w:rFonts w:ascii="Arial" w:hAnsi="Arial" w:cs="Arial"/>
          <w:lang w:val="es-PA"/>
        </w:rPr>
        <w:t xml:space="preserve"> De Polanco</w:t>
      </w:r>
    </w:p>
    <w:p w:rsidR="006C1AB7" w:rsidRPr="00740F01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Secretaria de Correspondencia:</w:t>
      </w:r>
      <w:r>
        <w:rPr>
          <w:rFonts w:ascii="Arial" w:hAnsi="Arial" w:cs="Arial"/>
          <w:lang w:val="es-PA"/>
        </w:rPr>
        <w:t xml:space="preserve"> </w:t>
      </w:r>
      <w:r>
        <w:rPr>
          <w:rFonts w:ascii="Arial" w:hAnsi="Arial" w:cs="Arial"/>
          <w:lang w:val="es-PA"/>
        </w:rPr>
        <w:tab/>
        <w:t xml:space="preserve">            </w:t>
      </w:r>
      <w:proofErr w:type="spellStart"/>
      <w:r>
        <w:rPr>
          <w:rFonts w:ascii="Arial" w:hAnsi="Arial" w:cs="Arial"/>
          <w:lang w:val="es-PA"/>
        </w:rPr>
        <w:t>Balvina</w:t>
      </w:r>
      <w:proofErr w:type="spellEnd"/>
      <w:r>
        <w:rPr>
          <w:rFonts w:ascii="Arial" w:hAnsi="Arial" w:cs="Arial"/>
          <w:lang w:val="es-PA"/>
        </w:rPr>
        <w:t xml:space="preserve"> </w:t>
      </w:r>
      <w:proofErr w:type="spellStart"/>
      <w:r>
        <w:rPr>
          <w:rFonts w:ascii="Arial" w:hAnsi="Arial" w:cs="Arial"/>
          <w:lang w:val="es-PA"/>
        </w:rPr>
        <w:t>Racines</w:t>
      </w:r>
      <w:proofErr w:type="spellEnd"/>
    </w:p>
    <w:p w:rsidR="006C1AB7" w:rsidRPr="00740F01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Secretaria de Relaciones Públicas</w:t>
      </w:r>
      <w:r w:rsidRPr="00740F01">
        <w:rPr>
          <w:rFonts w:ascii="Arial" w:hAnsi="Arial" w:cs="Arial"/>
          <w:lang w:val="es-PA"/>
        </w:rPr>
        <w:t xml:space="preserve">: </w:t>
      </w:r>
      <w:r w:rsidRPr="00740F01"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  <w:t>Luisa Morales</w:t>
      </w:r>
    </w:p>
    <w:p w:rsidR="006C1AB7" w:rsidRPr="00740F01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Secretaria (o) de Fiscalización:</w:t>
      </w:r>
      <w:r>
        <w:rPr>
          <w:rFonts w:ascii="Arial" w:hAnsi="Arial" w:cs="Arial"/>
          <w:lang w:val="es-PA"/>
        </w:rPr>
        <w:t xml:space="preserve"> </w:t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</w:p>
    <w:p w:rsidR="006C1AB7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Vocal:</w:t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  <w:t>Rosalía Baker</w:t>
      </w:r>
    </w:p>
    <w:p w:rsidR="006C1AB7" w:rsidRDefault="006C1AB7" w:rsidP="006C1AB7">
      <w:pPr>
        <w:spacing w:line="360" w:lineRule="auto"/>
        <w:rPr>
          <w:rFonts w:ascii="Arial" w:hAnsi="Arial" w:cs="Arial"/>
          <w:lang w:val="es-PA"/>
        </w:rPr>
      </w:pPr>
      <w:r w:rsidRPr="00740F01">
        <w:rPr>
          <w:rFonts w:ascii="Arial" w:hAnsi="Arial" w:cs="Arial"/>
          <w:b/>
          <w:lang w:val="es-PA"/>
        </w:rPr>
        <w:t>Vocal:</w:t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  <w:t>Esperanza Robles</w:t>
      </w:r>
    </w:p>
    <w:p w:rsidR="006C1AB7" w:rsidRDefault="006C1AB7" w:rsidP="006C1AB7">
      <w:pPr>
        <w:spacing w:line="360" w:lineRule="auto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Fiscal:                                                                Rosa Morales</w:t>
      </w:r>
    </w:p>
    <w:p w:rsidR="006C1AB7" w:rsidRDefault="006C1AB7" w:rsidP="006C1AB7">
      <w:pPr>
        <w:spacing w:line="360" w:lineRule="auto"/>
        <w:rPr>
          <w:rFonts w:ascii="Arial" w:hAnsi="Arial" w:cs="Arial"/>
          <w:lang w:val="es-PA"/>
        </w:rPr>
      </w:pPr>
    </w:p>
    <w:p w:rsidR="006C1AB7" w:rsidRPr="00740F01" w:rsidRDefault="006C1AB7" w:rsidP="006C1AB7">
      <w:pPr>
        <w:spacing w:line="360" w:lineRule="auto"/>
        <w:rPr>
          <w:rFonts w:ascii="Arial" w:hAnsi="Arial" w:cs="Arial"/>
          <w:lang w:val="es-PA"/>
        </w:rPr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Reseña Histórica Institucional:</w:t>
      </w:r>
    </w:p>
    <w:p w:rsidR="006C1AB7" w:rsidRPr="00CA625F" w:rsidRDefault="006C1AB7" w:rsidP="006C1AB7">
      <w:pPr>
        <w:pStyle w:val="Prrafodelista"/>
      </w:pPr>
      <w:smartTag w:uri="urn:schemas-microsoft-com:office:smarttags" w:element="PersonName">
        <w:smartTagPr>
          <w:attr w:name="ProductID" w:val="La Escuela Finca"/>
        </w:smartTagPr>
        <w:r w:rsidRPr="00CA625F">
          <w:t>La Escuela Finca</w:t>
        </w:r>
      </w:smartTag>
      <w:r w:rsidRPr="00CA625F">
        <w:t xml:space="preserve"> 15 da sus primeros inicios en el año de 1989, cuando un miembro de la comunidad propone la construcción de una escuela de alfabetización (nocturna) para los trabajadores de la comunidad.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  <w:r w:rsidRPr="00CA625F">
        <w:t xml:space="preserve">Luego con grandes luchas y donaciones de parte de las autoridades de turno se consigue el terreno y algunos materiales de construcción, en el año de 1991 bajo la dirección de </w:t>
      </w:r>
      <w:smartTag w:uri="urn:schemas-microsoft-com:office:smarttags" w:element="PersonName">
        <w:smartTagPr>
          <w:attr w:name="ProductID" w:val="la Profesora Neyda"/>
        </w:smartTagPr>
        <w:smartTag w:uri="urn:schemas-microsoft-com:office:smarttags" w:element="PersonName">
          <w:smartTagPr>
            <w:attr w:name="ProductID" w:val="la Profesora"/>
          </w:smartTagPr>
          <w:r w:rsidRPr="00CA625F">
            <w:t>la Profesora</w:t>
          </w:r>
        </w:smartTag>
        <w:r w:rsidRPr="00CA625F">
          <w:t xml:space="preserve"> Neyda</w:t>
        </w:r>
      </w:smartTag>
      <w:r w:rsidRPr="00CA625F">
        <w:t xml:space="preserve"> Salvatierra donde se inicia la construcción de tres aulas, siendo el señor Marcos Santos, morador de la comunidad  el principal impulsador para la creación de esta escuela y la misma queda constituida como anexa de </w:t>
      </w:r>
      <w:smartTag w:uri="urn:schemas-microsoft-com:office:smarttags" w:element="PersonName">
        <w:smartTagPr>
          <w:attr w:name="ProductID" w:val="la Escuela El"/>
        </w:smartTagPr>
        <w:smartTag w:uri="urn:schemas-microsoft-com:office:smarttags" w:element="PersonName">
          <w:smartTagPr>
            <w:attr w:name="ProductID" w:val="la Escuela"/>
          </w:smartTagPr>
          <w:r w:rsidRPr="00CA625F">
            <w:t>la Escuela</w:t>
          </w:r>
        </w:smartTag>
        <w:r w:rsidRPr="00CA625F">
          <w:t xml:space="preserve"> El</w:t>
        </w:r>
      </w:smartTag>
      <w:r w:rsidRPr="00CA625F">
        <w:t xml:space="preserve"> Empalme hasta el año 2001 donde está logra su separación.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  <w:r w:rsidRPr="00CA625F">
        <w:t xml:space="preserve">Con la construcción de tres aulas se da sus primeros pasos atendiendo  a niños (as) de </w:t>
      </w:r>
      <w:proofErr w:type="spellStart"/>
      <w:r w:rsidRPr="00CA625F">
        <w:t>Iº</w:t>
      </w:r>
      <w:proofErr w:type="spellEnd"/>
      <w:r w:rsidRPr="00CA625F">
        <w:t xml:space="preserve"> a </w:t>
      </w:r>
      <w:proofErr w:type="spellStart"/>
      <w:r w:rsidRPr="00CA625F">
        <w:t>IIIº</w:t>
      </w:r>
      <w:proofErr w:type="spellEnd"/>
      <w:r w:rsidRPr="00CA625F">
        <w:t xml:space="preserve"> grado en ambas jornadas, bajo la dirección y organización de </w:t>
      </w:r>
      <w:smartTag w:uri="urn:schemas-microsoft-com:office:smarttags" w:element="PersonName">
        <w:smartTagPr>
          <w:attr w:name="ProductID" w:val="la Escuela El"/>
        </w:smartTagPr>
        <w:r w:rsidRPr="00CA625F">
          <w:t>la Escuela El</w:t>
        </w:r>
      </w:smartTag>
      <w:r w:rsidRPr="00CA625F">
        <w:t xml:space="preserve"> Empalme, para el año 1998 se construye el aula de Preescolar y en 1999 conjuntamente con la asociación de padres y madres de familia se construye el comedor escolar con el fin de brindarles una estructura para el seguimiento de los programas de nutrición escolar de la escuela.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  <w:r w:rsidRPr="00CA625F">
        <w:t xml:space="preserve">En el año </w:t>
      </w:r>
      <w:smartTag w:uri="urn:schemas-microsoft-com:office:smarttags" w:element="metricconverter">
        <w:smartTagPr>
          <w:attr w:name="ProductID" w:val="2001 a"/>
        </w:smartTagPr>
        <w:r w:rsidRPr="00CA625F">
          <w:t>2001 a</w:t>
        </w:r>
      </w:smartTag>
      <w:r w:rsidRPr="00CA625F">
        <w:t xml:space="preserve"> petición de los padres y madres de familia de la comunidad, se independiza de la escuela el Empalme, quedando bajo la responsabilidad, de la gestión administrativa de </w:t>
      </w:r>
      <w:smartTag w:uri="urn:schemas-microsoft-com:office:smarttags" w:element="PersonName">
        <w:smartTagPr>
          <w:attr w:name="ProductID" w:val="la Profesora Gloria"/>
        </w:smartTagPr>
        <w:r w:rsidRPr="00CA625F">
          <w:t>la Profesora Gloria</w:t>
        </w:r>
      </w:smartTag>
      <w:r w:rsidRPr="00CA625F">
        <w:t xml:space="preserve"> de Hurtado en el año 2002.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  <w:r w:rsidRPr="00CA625F">
        <w:t xml:space="preserve">Debido a la gran demanda poblacional se acrecienta dicho centro que con mucho esfuerzo ve ampliar sus horizontes quedando 10 aulas construidas para atender a la población de 618 estudiantes en el año 2006 bajo la dirección de </w:t>
      </w:r>
      <w:smartTag w:uri="urn:schemas-microsoft-com:office:smarttags" w:element="PersonName">
        <w:smartTagPr>
          <w:attr w:name="ProductID" w:val="la Profesora Enidia"/>
        </w:smartTagPr>
        <w:smartTag w:uri="urn:schemas-microsoft-com:office:smarttags" w:element="PersonName">
          <w:smartTagPr>
            <w:attr w:name="ProductID" w:val="la Profesora"/>
          </w:smartTagPr>
          <w:r w:rsidRPr="00CA625F">
            <w:t>la Profesora</w:t>
          </w:r>
        </w:smartTag>
        <w:r w:rsidRPr="00CA625F">
          <w:t xml:space="preserve"> Enidia</w:t>
        </w:r>
      </w:smartTag>
      <w:r w:rsidRPr="00CA625F">
        <w:t xml:space="preserve"> Otero quedando de esta forma ocupada el comedor escolar como aula de clase.</w:t>
      </w:r>
    </w:p>
    <w:p w:rsidR="006C1AB7" w:rsidRPr="00CA625F" w:rsidRDefault="006C1AB7" w:rsidP="006C1AB7">
      <w:pPr>
        <w:pStyle w:val="Prrafodelista"/>
      </w:pPr>
    </w:p>
    <w:p w:rsidR="006C1AB7" w:rsidRDefault="006C1AB7" w:rsidP="006C1AB7">
      <w:pPr>
        <w:pStyle w:val="Prrafodelista"/>
      </w:pPr>
      <w:r w:rsidRPr="00CA625F">
        <w:t>En la actualidad se han hecho diferentes modificaciones bajo la administración de la directora titular</w:t>
      </w:r>
      <w:r>
        <w:t xml:space="preserve"> Mgter</w:t>
      </w:r>
      <w:r w:rsidRPr="00CA625F">
        <w:t xml:space="preserve"> Carmen Wright donde actualmente cuenta dicho</w:t>
      </w:r>
      <w:r>
        <w:t xml:space="preserve"> centro con una población de 700 estudiantes, 27 docentes, una sub-directora, 11 </w:t>
      </w:r>
      <w:r w:rsidRPr="00CA625F">
        <w:t xml:space="preserve"> maestros especiales, una cocina, un salón </w:t>
      </w:r>
      <w:r>
        <w:t>de innovación y una dirección,2</w:t>
      </w:r>
      <w:r w:rsidRPr="00CA625F">
        <w:t xml:space="preserve"> tra</w:t>
      </w:r>
      <w:r>
        <w:t xml:space="preserve">bajadores manuales un celador un </w:t>
      </w:r>
      <w:proofErr w:type="spellStart"/>
      <w:r>
        <w:t>un</w:t>
      </w:r>
      <w:proofErr w:type="spellEnd"/>
      <w:r>
        <w:t xml:space="preserve"> inspector, una cocinera y una contable. Esperando construir 6 </w:t>
      </w:r>
      <w:r w:rsidRPr="00CA625F">
        <w:t xml:space="preserve"> aulas que sufragan toda las necesidades que amerita el centro inclusive, la construcción de un aula especial como también un salón de </w:t>
      </w:r>
      <w:proofErr w:type="spellStart"/>
      <w:r w:rsidRPr="00CA625F">
        <w:t>Kinder</w:t>
      </w:r>
      <w:proofErr w:type="spellEnd"/>
      <w:r w:rsidRPr="00CA625F">
        <w:t xml:space="preserve"> </w:t>
      </w:r>
      <w:r>
        <w:t xml:space="preserve">y ampliación del </w:t>
      </w:r>
      <w:r w:rsidRPr="00CA625F">
        <w:t xml:space="preserve">comedor </w:t>
      </w:r>
      <w:r>
        <w:t>escolar.</w:t>
      </w:r>
    </w:p>
    <w:p w:rsidR="006C1AB7" w:rsidRDefault="006C1AB7" w:rsidP="006C1AB7">
      <w:pPr>
        <w:pStyle w:val="Prrafodelista"/>
      </w:pPr>
      <w:r>
        <w:t xml:space="preserve">La escuela  necesita contar con espacios  de recreación como una cancha con techado para los ejercicios físicos como también para los actos cívicos que realizamos todos los lunes y  otras actividades culturales. </w:t>
      </w:r>
    </w:p>
    <w:p w:rsidR="006C1AB7" w:rsidRDefault="006C1AB7" w:rsidP="006C1AB7">
      <w:pPr>
        <w:pStyle w:val="Prrafodelista"/>
      </w:pPr>
      <w:r>
        <w:t xml:space="preserve">Contamos con un tanque de reserva de agua, un transformador que ha mejorado el sistema eléctrico del centro educativo instalado por la Bocas Fruit </w:t>
      </w:r>
      <w:r>
        <w:lastRenderedPageBreak/>
        <w:t>Company Bebederos de agua.</w:t>
      </w:r>
    </w:p>
    <w:p w:rsidR="006C1AB7" w:rsidRDefault="006C1AB7" w:rsidP="006C1AB7">
      <w:pPr>
        <w:pStyle w:val="Prrafodelista"/>
      </w:pPr>
      <w:r>
        <w:t xml:space="preserve">Necesitamos </w:t>
      </w:r>
      <w:proofErr w:type="spellStart"/>
      <w:proofErr w:type="gramStart"/>
      <w:r>
        <w:t>mas</w:t>
      </w:r>
      <w:proofErr w:type="spellEnd"/>
      <w:proofErr w:type="gramEnd"/>
      <w:r>
        <w:t xml:space="preserve"> módulos  sanitarios y mejorar las existentes.</w:t>
      </w:r>
    </w:p>
    <w:p w:rsidR="006C1AB7" w:rsidRPr="00C94A25" w:rsidRDefault="006C1AB7" w:rsidP="006C1AB7">
      <w:pPr>
        <w:pStyle w:val="Prrafodelista"/>
      </w:pPr>
      <w:r w:rsidRPr="00CA625F">
        <w:br w:type="page"/>
      </w:r>
      <w:r w:rsidRPr="00CA625F">
        <w:rPr>
          <w:b/>
        </w:rPr>
        <w:lastRenderedPageBreak/>
        <w:t>1. Contexto:</w:t>
      </w:r>
    </w:p>
    <w:p w:rsidR="006C1AB7" w:rsidRDefault="006C1AB7" w:rsidP="006C1AB7">
      <w:pPr>
        <w:pStyle w:val="Prrafodelista"/>
      </w:pPr>
      <w:r w:rsidRPr="00CA625F">
        <w:t xml:space="preserve">Como comunidad, Finca 15 </w:t>
      </w:r>
      <w:r>
        <w:t xml:space="preserve"> tiene su propia identidad de lucha y trabajo constante, con</w:t>
      </w:r>
      <w:r w:rsidRPr="00CA625F">
        <w:t xml:space="preserve"> deseos de superación y de una vida mejor.</w:t>
      </w:r>
    </w:p>
    <w:p w:rsidR="006C1AB7" w:rsidRPr="00CA625F" w:rsidRDefault="006C1AB7" w:rsidP="006C1AB7">
      <w:pPr>
        <w:pStyle w:val="Prrafodelista"/>
      </w:pPr>
    </w:p>
    <w:p w:rsidR="006C1AB7" w:rsidRDefault="006C1AB7" w:rsidP="006C1AB7">
      <w:pPr>
        <w:pStyle w:val="Prrafodelista"/>
      </w:pPr>
      <w:r w:rsidRPr="00CA625F">
        <w:t xml:space="preserve">Sin embargo, es a través de una formación de manera integral que </w:t>
      </w:r>
      <w:r>
        <w:t>podamos mejorar nuestra institución  y tener un mejor futuro, brindando de esta forma un mejor servicio a la comunidad.</w:t>
      </w:r>
    </w:p>
    <w:p w:rsidR="006C1AB7" w:rsidRPr="00CA625F" w:rsidRDefault="006C1AB7" w:rsidP="006C1AB7">
      <w:pPr>
        <w:pStyle w:val="Prrafodelista"/>
      </w:pPr>
    </w:p>
    <w:p w:rsidR="006C1AB7" w:rsidRDefault="006C1AB7" w:rsidP="006C1AB7">
      <w:pPr>
        <w:pStyle w:val="Prrafodelista"/>
      </w:pPr>
      <w:r>
        <w:t xml:space="preserve">Es precisamente en esta línea donde se proyecta el centro educativo  </w:t>
      </w:r>
    </w:p>
    <w:p w:rsidR="006C1AB7" w:rsidRPr="00CA625F" w:rsidRDefault="006C1AB7" w:rsidP="006C1AB7">
      <w:pPr>
        <w:pStyle w:val="Prrafodelista"/>
      </w:pPr>
      <w:r>
        <w:t xml:space="preserve"> </w:t>
      </w:r>
      <w:proofErr w:type="gramStart"/>
      <w:r>
        <w:t>en</w:t>
      </w:r>
      <w:proofErr w:type="gramEnd"/>
      <w:r>
        <w:t xml:space="preserve"> miras de encontrar </w:t>
      </w:r>
      <w:r w:rsidRPr="00CA625F">
        <w:t xml:space="preserve"> estrategia</w:t>
      </w:r>
      <w:r>
        <w:t>s,</w:t>
      </w:r>
      <w:r w:rsidRPr="00CA625F">
        <w:t xml:space="preserve"> para mejorar la vida individual y colectiva de un pueblo trabajador.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  <w:r w:rsidRPr="00AC3B17">
        <w:rPr>
          <w:b/>
        </w:rPr>
        <w:t>2. Aspectos Históricos</w:t>
      </w:r>
      <w:r w:rsidRPr="00CA625F">
        <w:t>:</w:t>
      </w:r>
    </w:p>
    <w:p w:rsidR="006C1AB7" w:rsidRDefault="006C1AB7" w:rsidP="006C1A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A625F">
        <w:rPr>
          <w:rFonts w:ascii="Arial" w:hAnsi="Arial" w:cs="Arial"/>
          <w:color w:val="000000"/>
        </w:rPr>
        <w:t>Estudiar es un proceso complejo pues</w:t>
      </w:r>
      <w:r>
        <w:rPr>
          <w:rFonts w:ascii="Arial" w:hAnsi="Arial" w:cs="Arial"/>
          <w:color w:val="000000"/>
        </w:rPr>
        <w:t xml:space="preserve"> todas las personas entran en este amplio y complejo mundo donde la dedicación al trabajo, el esfuerzo mancomunado, juegan un papel preponderante cuando buscamos en el horizonte todas aquellas oportunidades y facultades que nos oferta el medio y las posibilidades de los objetivos planteados durante el año que se orientan a lograrlos, los cuales  contribuyen a fortalecer  las facultades  orientadas hacia determinad </w:t>
      </w:r>
      <w:r w:rsidRPr="00CA625F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bjetivo. Ejercitar</w:t>
      </w:r>
      <w:r w:rsidRPr="00CA625F">
        <w:rPr>
          <w:rFonts w:ascii="Arial" w:hAnsi="Arial" w:cs="Arial"/>
          <w:color w:val="000000"/>
        </w:rPr>
        <w:t xml:space="preserve"> el entendimiento para alcanzar o comprender algo</w:t>
      </w:r>
      <w:bookmarkStart w:id="1" w:name="0.1_01000001"/>
      <w:bookmarkEnd w:id="1"/>
      <w:r>
        <w:rPr>
          <w:rFonts w:ascii="Arial" w:hAnsi="Arial" w:cs="Arial"/>
          <w:color w:val="000000"/>
        </w:rPr>
        <w:t xml:space="preserve"> es saludable.</w:t>
      </w:r>
    </w:p>
    <w:p w:rsidR="006C1AB7" w:rsidRDefault="006C1AB7" w:rsidP="006C1AB7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color w:val="000000"/>
        </w:rPr>
      </w:pPr>
    </w:p>
    <w:p w:rsidR="006C1AB7" w:rsidRDefault="006C1AB7" w:rsidP="006C1A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A625F">
        <w:rPr>
          <w:rFonts w:ascii="Arial" w:hAnsi="Arial" w:cs="Arial"/>
          <w:color w:val="000000"/>
        </w:rPr>
        <w:t xml:space="preserve">La reseña de Finca 15 </w:t>
      </w:r>
      <w:r>
        <w:rPr>
          <w:rFonts w:ascii="Arial" w:hAnsi="Arial" w:cs="Arial"/>
          <w:color w:val="000000"/>
        </w:rPr>
        <w:t>lo</w:t>
      </w:r>
      <w:r w:rsidRPr="00CA625F">
        <w:rPr>
          <w:rFonts w:ascii="Arial" w:hAnsi="Arial" w:cs="Arial"/>
          <w:color w:val="000000"/>
        </w:rPr>
        <w:t xml:space="preserve"> basa</w:t>
      </w:r>
      <w:r>
        <w:rPr>
          <w:rFonts w:ascii="Arial" w:hAnsi="Arial" w:cs="Arial"/>
          <w:color w:val="000000"/>
        </w:rPr>
        <w:t>m</w:t>
      </w:r>
      <w:r w:rsidRPr="00CA625F">
        <w:rPr>
          <w:rFonts w:ascii="Arial" w:hAnsi="Arial" w:cs="Arial"/>
          <w:color w:val="000000"/>
        </w:rPr>
        <w:t>os en la fundación de la provincia de Bocas Del Toro, porque tiene un gran historia desde la llegada de los colonizadores a nuestro país que ha tenido varias generaciones de extranjeros y aborígenes que han dejado huellas al dejarnos sus costumbres</w:t>
      </w:r>
      <w:r>
        <w:rPr>
          <w:rFonts w:ascii="Arial" w:hAnsi="Arial" w:cs="Arial"/>
          <w:color w:val="000000"/>
        </w:rPr>
        <w:t>,</w:t>
      </w:r>
      <w:r w:rsidRPr="00CA625F">
        <w:rPr>
          <w:rFonts w:ascii="Arial" w:hAnsi="Arial" w:cs="Arial"/>
          <w:color w:val="000000"/>
        </w:rPr>
        <w:t xml:space="preserve"> tradiciones y </w:t>
      </w:r>
      <w:r>
        <w:rPr>
          <w:rFonts w:ascii="Arial" w:hAnsi="Arial" w:cs="Arial"/>
          <w:color w:val="000000"/>
        </w:rPr>
        <w:t>leyendas</w:t>
      </w:r>
      <w:r w:rsidRPr="00CA625F">
        <w:rPr>
          <w:rFonts w:ascii="Arial" w:hAnsi="Arial" w:cs="Arial"/>
          <w:color w:val="000000"/>
        </w:rPr>
        <w:t xml:space="preserve"> que han prevalecido hasta nuestro días.</w:t>
      </w:r>
    </w:p>
    <w:p w:rsidR="006C1AB7" w:rsidRPr="00CA625F" w:rsidRDefault="006C1AB7" w:rsidP="006C1AB7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color w:val="000000"/>
        </w:rPr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3. Aspectos Geográficos:</w:t>
      </w:r>
    </w:p>
    <w:p w:rsidR="006C1AB7" w:rsidRDefault="006C1AB7" w:rsidP="006C1AB7">
      <w:pPr>
        <w:pStyle w:val="Prrafodelista"/>
      </w:pPr>
      <w:r w:rsidRPr="00CA625F">
        <w:t xml:space="preserve">La comunidad de Finca 15 </w:t>
      </w:r>
      <w:proofErr w:type="spellStart"/>
      <w:r w:rsidRPr="00CA625F">
        <w:t>esta</w:t>
      </w:r>
      <w:proofErr w:type="spellEnd"/>
      <w:r w:rsidRPr="00CA625F">
        <w:t xml:space="preserve"> rodeada de casas</w:t>
      </w:r>
      <w:r>
        <w:t>,</w:t>
      </w:r>
      <w:r w:rsidRPr="00CA625F">
        <w:t xml:space="preserve"> plantaciones de banano y  a un costado  a unos cuant</w:t>
      </w:r>
      <w:r>
        <w:t>os kilómetros encontramos el río C</w:t>
      </w:r>
      <w:r w:rsidRPr="00CA625F">
        <w:t>hanguinola</w:t>
      </w:r>
    </w:p>
    <w:p w:rsidR="006C1AB7" w:rsidRPr="00CA625F" w:rsidRDefault="006C1AB7" w:rsidP="006C1AB7">
      <w:pPr>
        <w:pStyle w:val="Prrafodelista"/>
      </w:pPr>
      <w:r>
        <w:t xml:space="preserve">Cuenta en la actualidad con calles pavimentadas y otras construcciones de </w:t>
      </w:r>
      <w:r>
        <w:lastRenderedPageBreak/>
        <w:t xml:space="preserve">centros comerciales y algunas barriadas que han ido eliminando los espacios de las plantaciones de banano. Hay gasolineras. </w:t>
      </w:r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  <w:rPr>
          <w:b/>
        </w:rPr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3.1 Límites:</w:t>
      </w:r>
    </w:p>
    <w:p w:rsidR="006C1AB7" w:rsidRPr="00CA625F" w:rsidRDefault="006C1AB7" w:rsidP="006C1AB7">
      <w:pPr>
        <w:pStyle w:val="Prrafodelista"/>
      </w:pPr>
      <w:r w:rsidRPr="00CA625F">
        <w:t>Limita al Norte: Finca 8</w:t>
      </w:r>
    </w:p>
    <w:p w:rsidR="006C1AB7" w:rsidRPr="00CA625F" w:rsidRDefault="006C1AB7" w:rsidP="006C1AB7">
      <w:pPr>
        <w:pStyle w:val="Prrafodelista"/>
      </w:pPr>
      <w:r w:rsidRPr="00CA625F">
        <w:t>Limita  al Sur: El silencio</w:t>
      </w:r>
    </w:p>
    <w:p w:rsidR="006C1AB7" w:rsidRPr="00CA625F" w:rsidRDefault="006C1AB7" w:rsidP="006C1AB7">
      <w:pPr>
        <w:pStyle w:val="Prrafodelista"/>
      </w:pPr>
      <w:r w:rsidRPr="00CA625F">
        <w:t>Limita al Este: Río  Changuinola</w:t>
      </w:r>
    </w:p>
    <w:p w:rsidR="006C1AB7" w:rsidRPr="00CA625F" w:rsidRDefault="006C1AB7" w:rsidP="006C1AB7">
      <w:pPr>
        <w:pStyle w:val="Prrafodelista"/>
      </w:pPr>
      <w:r w:rsidRPr="00CA625F">
        <w:t>Limita al Oeste: Finca Las 30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3.2 Relieve:</w:t>
      </w:r>
    </w:p>
    <w:p w:rsidR="006C1AB7" w:rsidRPr="00CA625F" w:rsidRDefault="006C1AB7" w:rsidP="006C1AB7">
      <w:pPr>
        <w:pStyle w:val="Prrafodelista"/>
      </w:pPr>
      <w:r w:rsidRPr="00CA625F">
        <w:t xml:space="preserve">El relieve de nuestro corregimiento consta de tierras altas como las montañas de: Bella Vista, </w:t>
      </w:r>
      <w:smartTag w:uri="urn:schemas-microsoft-com:office:smarttags" w:element="PersonName">
        <w:smartTagPr>
          <w:attr w:name="ProductID" w:val="La Gloria"/>
        </w:smartTagPr>
        <w:r w:rsidRPr="00CA625F">
          <w:t>La Gloria</w:t>
        </w:r>
      </w:smartTag>
      <w:r w:rsidRPr="00CA625F">
        <w:t>, y  Valle de Junquito.</w:t>
      </w:r>
    </w:p>
    <w:p w:rsidR="006C1AB7" w:rsidRDefault="006C1AB7" w:rsidP="006C1AB7">
      <w:pPr>
        <w:pStyle w:val="Prrafodelista"/>
      </w:pPr>
      <w:r w:rsidRPr="00CA625F">
        <w:t>En las tierras bajas o fincas bananeras encontramos grandes plantaciones de banano, que son la base de la economía de nuestro distrito.</w:t>
      </w:r>
    </w:p>
    <w:p w:rsidR="006C1AB7" w:rsidRPr="00CA625F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3.3 Vegetación:</w:t>
      </w:r>
    </w:p>
    <w:p w:rsidR="006C1AB7" w:rsidRDefault="006C1AB7" w:rsidP="006C1AB7">
      <w:pPr>
        <w:pStyle w:val="Prrafodelista"/>
      </w:pPr>
      <w:r w:rsidRPr="00CA625F">
        <w:t>Nuestra vegetación es rica en árboles maderables y frutales, que también influyen en la economía de la población. Entre los frutales encontramos el cacao, aguacate, mandarina, naranjas, guayabo silvestre, mango, piña u otras. Los maderables son macano, teca, roble, cedro espino y otros.</w:t>
      </w:r>
    </w:p>
    <w:p w:rsidR="006C1AB7" w:rsidRPr="00CA625F" w:rsidRDefault="006C1AB7" w:rsidP="006C1AB7">
      <w:pPr>
        <w:pStyle w:val="Prrafodelista"/>
      </w:pPr>
    </w:p>
    <w:p w:rsidR="006C1AB7" w:rsidRDefault="006C1AB7" w:rsidP="006C1AB7">
      <w:pPr>
        <w:pStyle w:val="Prrafodelista"/>
      </w:pPr>
      <w:r w:rsidRPr="00CA625F">
        <w:t>La vegetación de la provincia y nuestra comunidad es rica en pastos verdes que se utilizan para el pastoreo de ganados, bosques y  fauna silvestre.</w:t>
      </w:r>
    </w:p>
    <w:p w:rsidR="006C1AB7" w:rsidRPr="00CA625F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3.4 Hidrografía:</w:t>
      </w:r>
    </w:p>
    <w:p w:rsidR="006C1AB7" w:rsidRDefault="006C1AB7" w:rsidP="006C1AB7">
      <w:pPr>
        <w:pStyle w:val="Prrafodelista"/>
      </w:pPr>
      <w:r w:rsidRPr="00CA625F">
        <w:t>Nuestro corregimiento se encuentra entre las vertientes del Río Changuinola y Río Teribe, que suple de agua a  la comunidad del Silencio y hoy en día la potabilizadora su</w:t>
      </w:r>
      <w:r>
        <w:t xml:space="preserve">ple de agua potable al distrito </w:t>
      </w:r>
      <w:r w:rsidRPr="00CA625F">
        <w:t>de Changuinola y la comunidad de Finca 15.</w:t>
      </w:r>
    </w:p>
    <w:p w:rsidR="006C1AB7" w:rsidRPr="00CA625F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3.5 Clima:</w:t>
      </w:r>
    </w:p>
    <w:p w:rsidR="006C1AB7" w:rsidRDefault="006C1AB7" w:rsidP="006C1AB7">
      <w:pPr>
        <w:pStyle w:val="Prrafodelista"/>
      </w:pPr>
      <w:r w:rsidRPr="00CA625F">
        <w:t>Su Clima es muy cálido  y húmedo por las cercanías del Río.</w:t>
      </w:r>
    </w:p>
    <w:p w:rsidR="006C1AB7" w:rsidRPr="00CA625F" w:rsidRDefault="006C1AB7" w:rsidP="006C1AB7">
      <w:pPr>
        <w:pStyle w:val="Prrafodelista"/>
      </w:pPr>
      <w:r w:rsidRPr="00CA625F">
        <w:t>Nuestro clima es variado, con épocas lluviosas y épocas secas, pero la que predomina es lluviosa. El clima es Tropical –húmedo.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4. Aspectos Demográficos:</w:t>
      </w:r>
    </w:p>
    <w:p w:rsidR="006C1AB7" w:rsidRPr="00CA625F" w:rsidRDefault="006C1AB7" w:rsidP="006C1AB7">
      <w:pPr>
        <w:pStyle w:val="Prrafodelista"/>
      </w:pPr>
      <w:r>
        <w:t xml:space="preserve">1. </w:t>
      </w:r>
      <w:r w:rsidRPr="00CA625F">
        <w:t>Población</w:t>
      </w:r>
      <w:r>
        <w:t>:</w:t>
      </w:r>
    </w:p>
    <w:p w:rsidR="006C1AB7" w:rsidRDefault="006C1AB7" w:rsidP="006C1AB7">
      <w:pPr>
        <w:pStyle w:val="Prrafodelista"/>
      </w:pPr>
      <w:r w:rsidRPr="00CA625F">
        <w:t xml:space="preserve">Según  el censo </w:t>
      </w:r>
      <w:proofErr w:type="spellStart"/>
      <w:r w:rsidRPr="00CA625F">
        <w:t>de el</w:t>
      </w:r>
      <w:proofErr w:type="spellEnd"/>
      <w:r w:rsidRPr="00CA625F">
        <w:t xml:space="preserve"> año 2,000 la población </w:t>
      </w:r>
      <w:r>
        <w:t>4</w:t>
      </w:r>
      <w:r w:rsidRPr="00CA625F">
        <w:t>, 894 aproximadamente</w:t>
      </w:r>
      <w:r>
        <w:t xml:space="preserve"> de la comunidad de Finca 15. 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5. Aspecto Socio Cultural:</w:t>
      </w:r>
    </w:p>
    <w:p w:rsidR="006C1AB7" w:rsidRPr="000A1057" w:rsidRDefault="006C1AB7" w:rsidP="006C1AB7">
      <w:pPr>
        <w:pStyle w:val="Prrafodelista"/>
        <w:ind w:left="708"/>
      </w:pPr>
      <w:r>
        <w:t xml:space="preserve">1. </w:t>
      </w:r>
      <w:r w:rsidRPr="000A1057">
        <w:t>Folclore</w:t>
      </w:r>
      <w:r>
        <w:t>:</w:t>
      </w:r>
    </w:p>
    <w:p w:rsidR="006C1AB7" w:rsidRDefault="006C1AB7" w:rsidP="006C1AB7">
      <w:pPr>
        <w:pStyle w:val="Prrafodelista"/>
      </w:pPr>
      <w:r w:rsidRPr="00CA625F">
        <w:t>El distrito de Changuinola por contar con una población étnica variada, se ha practicado el folklore de diferentes regiones del país en donde sobresalen bailes regionales como:</w:t>
      </w:r>
      <w:r>
        <w:t xml:space="preserve"> </w:t>
      </w:r>
      <w:r w:rsidRPr="00CA625F">
        <w:t>El Maypoll, cuadrilla, danza Guaymí (el guará, el jeque, el borracha etc.) bailes típicos populares y folklóricos.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  <w:r>
        <w:t>En l</w:t>
      </w:r>
      <w:r w:rsidRPr="00CA625F">
        <w:t xml:space="preserve">a comunidad de Finca 15 </w:t>
      </w:r>
      <w:r>
        <w:t>s</w:t>
      </w:r>
      <w:r w:rsidRPr="00CA625F">
        <w:t>e cuenta con grupos folklóricos en los podemos mencionar:</w:t>
      </w:r>
    </w:p>
    <w:p w:rsidR="006C1AB7" w:rsidRPr="00CA625F" w:rsidRDefault="006C1AB7" w:rsidP="006C1AB7">
      <w:pPr>
        <w:pStyle w:val="Prrafodelista"/>
      </w:pPr>
      <w:r w:rsidRPr="00CA625F">
        <w:t xml:space="preserve">Conjunto folclórico de </w:t>
      </w:r>
      <w:smartTag w:uri="urn:schemas-microsoft-com:office:smarttags" w:element="PersonName">
        <w:smartTagPr>
          <w:attr w:name="ProductID" w:val="la Escuela Bellas"/>
        </w:smartTagPr>
        <w:smartTag w:uri="urn:schemas-microsoft-com:office:smarttags" w:element="PersonName">
          <w:smartTagPr>
            <w:attr w:name="ProductID" w:val="la Escuela"/>
          </w:smartTagPr>
          <w:r w:rsidRPr="00CA625F">
            <w:t>la Escuela</w:t>
          </w:r>
        </w:smartTag>
        <w:r w:rsidRPr="00CA625F">
          <w:t xml:space="preserve"> Bellas</w:t>
        </w:r>
      </w:smartTag>
      <w:r w:rsidRPr="00CA625F">
        <w:t xml:space="preserve"> Arte</w:t>
      </w:r>
    </w:p>
    <w:p w:rsidR="006C1AB7" w:rsidRPr="00CA625F" w:rsidRDefault="006C1AB7" w:rsidP="006C1AB7">
      <w:pPr>
        <w:pStyle w:val="Prrafodelista"/>
      </w:pPr>
      <w:r w:rsidRPr="00CA625F">
        <w:t xml:space="preserve">Conjunto folclórico de </w:t>
      </w:r>
      <w:smartTag w:uri="urn:schemas-microsoft-com:office:smarttags" w:element="PersonName">
        <w:smartTagPr>
          <w:attr w:name="ProductID" w:val="la Universidad"/>
        </w:smartTagPr>
        <w:r w:rsidRPr="00CA625F">
          <w:t>la Universidad</w:t>
        </w:r>
      </w:smartTag>
      <w:r w:rsidRPr="00CA625F">
        <w:t xml:space="preserve"> de panamá</w:t>
      </w:r>
    </w:p>
    <w:p w:rsidR="006C1AB7" w:rsidRPr="00CA625F" w:rsidRDefault="006C1AB7" w:rsidP="006C1AB7">
      <w:pPr>
        <w:pStyle w:val="Prrafodelista"/>
      </w:pPr>
      <w:r w:rsidRPr="00CA625F">
        <w:t xml:space="preserve">Conjunto Folclórico de </w:t>
      </w:r>
      <w:smartTag w:uri="urn:schemas-microsoft-com:office:smarttags" w:element="PersonName">
        <w:smartTagPr>
          <w:attr w:name="ProductID" w:val="la Escuela El"/>
        </w:smartTagPr>
        <w:smartTag w:uri="urn:schemas-microsoft-com:office:smarttags" w:element="PersonName">
          <w:smartTagPr>
            <w:attr w:name="ProductID" w:val="la Escuela"/>
          </w:smartTagPr>
          <w:r w:rsidRPr="00CA625F">
            <w:t>la Escuela</w:t>
          </w:r>
        </w:smartTag>
        <w:r w:rsidRPr="00CA625F">
          <w:t xml:space="preserve"> El</w:t>
        </w:r>
      </w:smartTag>
      <w:r w:rsidRPr="00CA625F">
        <w:t xml:space="preserve"> Empalme</w:t>
      </w:r>
    </w:p>
    <w:p w:rsidR="006C1AB7" w:rsidRPr="00CA625F" w:rsidRDefault="006C1AB7" w:rsidP="006C1AB7">
      <w:pPr>
        <w:pStyle w:val="Prrafodelista"/>
      </w:pPr>
      <w:r w:rsidRPr="00CA625F">
        <w:t xml:space="preserve">Conjunto Folclórico de </w:t>
      </w:r>
      <w:smartTag w:uri="urn:schemas-microsoft-com:office:smarttags" w:element="PersonName">
        <w:smartTagPr>
          <w:attr w:name="ProductID" w:val="La Escuela Finca"/>
        </w:smartTagPr>
        <w:smartTag w:uri="urn:schemas-microsoft-com:office:smarttags" w:element="PersonName">
          <w:smartTagPr>
            <w:attr w:name="ProductID" w:val="la Escuela"/>
          </w:smartTagPr>
          <w:r w:rsidRPr="00CA625F">
            <w:t>la Escuela</w:t>
          </w:r>
        </w:smartTag>
        <w:r w:rsidRPr="00CA625F">
          <w:t xml:space="preserve"> Finca</w:t>
        </w:r>
      </w:smartTag>
      <w:r w:rsidRPr="00CA625F">
        <w:t xml:space="preserve"> 15.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  <w:ind w:left="708"/>
      </w:pPr>
      <w:r>
        <w:t xml:space="preserve">2. </w:t>
      </w:r>
      <w:r w:rsidRPr="00CA625F">
        <w:t>Costumbres</w:t>
      </w:r>
      <w:r>
        <w:t xml:space="preserve"> y T</w:t>
      </w:r>
      <w:r w:rsidRPr="00CA625F">
        <w:t>radiciones</w:t>
      </w:r>
      <w:r>
        <w:t>:</w:t>
      </w:r>
    </w:p>
    <w:p w:rsidR="006C1AB7" w:rsidRPr="00CA625F" w:rsidRDefault="006C1AB7" w:rsidP="006C1AB7">
      <w:pPr>
        <w:pStyle w:val="Prrafodelista"/>
      </w:pPr>
      <w:r w:rsidRPr="00CA625F">
        <w:t>Los habitantes de la comunidad de Finca 15 tiene sus costumbres y tradiciones como:</w:t>
      </w:r>
      <w:r>
        <w:t xml:space="preserve"> L</w:t>
      </w:r>
      <w:r w:rsidRPr="00CA625F">
        <w:t>as bodas o matrimonios civiles y eclesiásticas</w:t>
      </w:r>
      <w:r>
        <w:t>,</w:t>
      </w:r>
      <w:r w:rsidRPr="004752E9">
        <w:t xml:space="preserve"> </w:t>
      </w:r>
      <w:r>
        <w:t>primera</w:t>
      </w:r>
      <w:r w:rsidRPr="00CA625F">
        <w:t xml:space="preserve"> comunión, quince años, baby shower, pista</w:t>
      </w:r>
      <w:r>
        <w:t>s de lazo, ferias,</w:t>
      </w:r>
      <w:r w:rsidRPr="00CA625F">
        <w:t xml:space="preserve"> club de dominó, feria fami</w:t>
      </w:r>
      <w:r>
        <w:t xml:space="preserve">liar, festival de la etnia negra </w:t>
      </w:r>
      <w:proofErr w:type="gramStart"/>
      <w:r>
        <w:t>etc.</w:t>
      </w:r>
      <w:r w:rsidRPr="00CA625F">
        <w:t>.</w:t>
      </w:r>
      <w:proofErr w:type="gramEnd"/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  <w:ind w:left="708"/>
      </w:pPr>
      <w:r>
        <w:lastRenderedPageBreak/>
        <w:t xml:space="preserve">3. </w:t>
      </w:r>
      <w:r w:rsidRPr="000A1057">
        <w:t>Comidas</w:t>
      </w:r>
      <w:r>
        <w:t>:</w:t>
      </w:r>
    </w:p>
    <w:p w:rsidR="006C1AB7" w:rsidRPr="00CA625F" w:rsidRDefault="006C1AB7" w:rsidP="006C1AB7">
      <w:pPr>
        <w:pStyle w:val="Prrafodelista"/>
      </w:pPr>
      <w:r w:rsidRPr="00CA625F">
        <w:t>Rondón, pla</w:t>
      </w:r>
      <w:r>
        <w:t>n</w:t>
      </w:r>
      <w:r w:rsidRPr="00CA625F">
        <w:t>tinta, rice and be</w:t>
      </w:r>
      <w:r>
        <w:t>a</w:t>
      </w:r>
      <w:r w:rsidRPr="00CA625F">
        <w:t>ns, patí, bragadá, buchu con pescado, bacalao, sopa bocatoreña, chicheme</w:t>
      </w:r>
      <w:r>
        <w:t xml:space="preserve"> </w:t>
      </w:r>
      <w:r w:rsidRPr="00CA625F">
        <w:t>bocatoreño</w:t>
      </w:r>
      <w:r>
        <w:t xml:space="preserve"> </w:t>
      </w:r>
      <w:r w:rsidRPr="00CA625F">
        <w:t>con coco, mogo, michilá, pan de coco,  domplin, enyucado, pudín, carimañola.</w:t>
      </w:r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  <w:rPr>
          <w:b/>
        </w:rPr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6. Aspectos Políticos:</w:t>
      </w:r>
    </w:p>
    <w:p w:rsidR="006C1AB7" w:rsidRDefault="006C1AB7" w:rsidP="006C1AB7">
      <w:pPr>
        <w:pStyle w:val="Prrafodelista"/>
      </w:pPr>
      <w:r w:rsidRPr="00CA625F">
        <w:t>La comunidad de Finca 15 pertenecía al distrito de Changuinola y el</w:t>
      </w:r>
      <w:r>
        <w:t xml:space="preserve"> </w:t>
      </w:r>
      <w:r w:rsidRPr="00CA625F">
        <w:t>corregimiento de mismo nombre, pero Empalme pasa a ser un corregimiento más den</w:t>
      </w:r>
      <w:r>
        <w:t xml:space="preserve">tro del distrito bajo la ley N° </w:t>
      </w:r>
      <w:r w:rsidRPr="00CA625F">
        <w:t>40 del 30 de Abril de 2003.</w:t>
      </w:r>
    </w:p>
    <w:p w:rsidR="006C1AB7" w:rsidRPr="00CA625F" w:rsidRDefault="006C1AB7" w:rsidP="006C1AB7">
      <w:pPr>
        <w:pStyle w:val="Prrafodelista"/>
      </w:pPr>
      <w:r>
        <w:tab/>
      </w:r>
    </w:p>
    <w:p w:rsidR="006C1AB7" w:rsidRDefault="006C1AB7" w:rsidP="006C1AB7">
      <w:pPr>
        <w:pStyle w:val="Prrafodelista"/>
      </w:pPr>
      <w:r w:rsidRPr="00CA625F">
        <w:t xml:space="preserve">En donde Finca 15 pasa a ser </w:t>
      </w:r>
      <w:r>
        <w:t xml:space="preserve">una comunidad </w:t>
      </w:r>
      <w:r w:rsidRPr="00CA625F">
        <w:t>del corregimiento del El Empalme.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7. Aspecto Económico:</w:t>
      </w:r>
    </w:p>
    <w:p w:rsidR="006C1AB7" w:rsidRDefault="006C1AB7" w:rsidP="006C1AB7">
      <w:pPr>
        <w:pStyle w:val="Prrafodelista"/>
      </w:pPr>
      <w:r w:rsidRPr="00CA625F">
        <w:t xml:space="preserve">La historia  de Bocas Del Toro  nos habla de la industria bananera, que comenzó en 1890 cuando tres estadounidenses establecieron una compañía exportadora de banano, la que luego fue comprada por </w:t>
      </w:r>
      <w:smartTag w:uri="urn:schemas-microsoft-com:office:smarttags" w:element="PersonName">
        <w:smartTagPr>
          <w:attr w:name="ProductID" w:val="la United Fruit"/>
        </w:smartTagPr>
        <w:smartTag w:uri="urn:schemas-microsoft-com:office:smarttags" w:element="PersonName">
          <w:smartTagPr>
            <w:attr w:name="ProductID" w:val="la United"/>
          </w:smartTagPr>
          <w:r w:rsidRPr="00CA625F">
            <w:t>la United</w:t>
          </w:r>
        </w:smartTag>
        <w:r w:rsidRPr="00CA625F">
          <w:t xml:space="preserve"> Fruit</w:t>
        </w:r>
      </w:smartTag>
      <w:r w:rsidRPr="00CA625F">
        <w:t xml:space="preserve"> Company y que hoy forma parte de la multinacional Chiquita brand Internacional. Es por e</w:t>
      </w:r>
      <w:r>
        <w:t>so que la principal actividad en</w:t>
      </w:r>
      <w:r w:rsidRPr="00CA625F">
        <w:t xml:space="preserve"> esta región y corregimiento es la exportación del banano a otros países.</w:t>
      </w:r>
    </w:p>
    <w:p w:rsidR="006C1AB7" w:rsidRPr="00CA625F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8. Aspectos Educativos:</w:t>
      </w:r>
    </w:p>
    <w:p w:rsidR="006C1AB7" w:rsidRDefault="006C1AB7" w:rsidP="006C1AB7">
      <w:pPr>
        <w:pStyle w:val="Prrafodelista"/>
      </w:pPr>
      <w:r w:rsidRPr="00CA625F">
        <w:t xml:space="preserve">La mayoría de la población establecida, sabe leer y escribir. Por </w:t>
      </w:r>
      <w:r>
        <w:t>ende</w:t>
      </w:r>
      <w:r w:rsidRPr="00CA625F">
        <w:t xml:space="preserve"> </w:t>
      </w:r>
      <w:r>
        <w:t>hay</w:t>
      </w:r>
      <w:r w:rsidRPr="00CA625F">
        <w:t xml:space="preserve"> poco analfabetismo</w:t>
      </w:r>
      <w:r>
        <w:t>.</w:t>
      </w:r>
    </w:p>
    <w:p w:rsidR="006C1AB7" w:rsidRPr="00CA625F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II. Identidad del Centro:</w:t>
      </w:r>
    </w:p>
    <w:p w:rsidR="006C1AB7" w:rsidRPr="00CA625F" w:rsidRDefault="006C1AB7" w:rsidP="006C1AB7">
      <w:pPr>
        <w:pStyle w:val="Prrafodelista"/>
      </w:pPr>
      <w:r w:rsidRPr="00CA625F">
        <w:t>El centro educativo de Finca 15</w:t>
      </w:r>
      <w:r>
        <w:t>,</w:t>
      </w:r>
      <w:r w:rsidRPr="00CA625F">
        <w:t xml:space="preserve"> se proyecta hacia el futuro con una formación activa e integral.</w:t>
      </w: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spacing w:line="360" w:lineRule="auto"/>
        <w:ind w:left="360"/>
        <w:jc w:val="both"/>
        <w:rPr>
          <w:rFonts w:ascii="Arial" w:hAnsi="Arial" w:cs="Arial"/>
          <w:b/>
          <w:color w:val="3366FF"/>
        </w:rPr>
      </w:pPr>
      <w:r w:rsidRPr="00CA625F">
        <w:rPr>
          <w:rFonts w:ascii="Arial" w:hAnsi="Arial" w:cs="Arial"/>
          <w:b/>
        </w:rPr>
        <w:t>2.1</w:t>
      </w:r>
      <w:r w:rsidRPr="00CA625F">
        <w:rPr>
          <w:rFonts w:ascii="Arial" w:hAnsi="Arial" w:cs="Arial"/>
          <w:b/>
          <w:color w:val="3366FF"/>
        </w:rPr>
        <w:t xml:space="preserve"> </w:t>
      </w:r>
      <w:r w:rsidRPr="00CA625F">
        <w:rPr>
          <w:rFonts w:ascii="Arial" w:hAnsi="Arial" w:cs="Arial"/>
          <w:b/>
        </w:rPr>
        <w:t>Misión del Centro Educativo:</w:t>
      </w:r>
    </w:p>
    <w:p w:rsidR="006C1AB7" w:rsidRPr="00CA625F" w:rsidRDefault="006C1AB7" w:rsidP="006C1AB7">
      <w:pPr>
        <w:pStyle w:val="Prrafodelista"/>
      </w:pPr>
      <w:r w:rsidRPr="00CA625F">
        <w:lastRenderedPageBreak/>
        <w:t xml:space="preserve">Proyectar a la comunidad educativa un desarrollo integral del individuo con énfasis en la capacidad </w:t>
      </w:r>
      <w:proofErr w:type="spellStart"/>
      <w:r w:rsidRPr="00CA625F">
        <w:t>critica</w:t>
      </w:r>
      <w:proofErr w:type="spellEnd"/>
      <w:r w:rsidRPr="00CA625F">
        <w:t>, reflexiva, innovadora y creadora, garantizando la incorporación de los procesos de desarrollo de productividad y competitividad, fortaleciendo los valores éticos, morales y religiosos entre los seres humanos, impulsando la cultura, la democracia y soberanía en la sociedad.</w:t>
      </w:r>
    </w:p>
    <w:p w:rsidR="006C1AB7" w:rsidRDefault="006C1AB7" w:rsidP="006C1AB7">
      <w:pPr>
        <w:pStyle w:val="Prrafodelista"/>
      </w:pPr>
    </w:p>
    <w:p w:rsidR="006C1AB7" w:rsidRPr="00CA625F" w:rsidRDefault="006C1AB7" w:rsidP="006C1AB7">
      <w:pPr>
        <w:pStyle w:val="Prrafodelista"/>
      </w:pPr>
    </w:p>
    <w:p w:rsidR="006C1AB7" w:rsidRPr="00CA625F" w:rsidRDefault="006C1AB7" w:rsidP="006C1AB7">
      <w:pPr>
        <w:spacing w:line="360" w:lineRule="auto"/>
        <w:ind w:left="360"/>
        <w:jc w:val="both"/>
        <w:rPr>
          <w:rFonts w:ascii="Arial" w:hAnsi="Arial" w:cs="Arial"/>
          <w:b/>
          <w:color w:val="3366FF"/>
        </w:rPr>
      </w:pPr>
      <w:r w:rsidRPr="00CA625F">
        <w:rPr>
          <w:rFonts w:ascii="Arial" w:hAnsi="Arial" w:cs="Arial"/>
          <w:b/>
        </w:rPr>
        <w:t>2.2 Visión del Centro Educativo:</w:t>
      </w:r>
    </w:p>
    <w:p w:rsidR="006C1AB7" w:rsidRDefault="006C1AB7" w:rsidP="006C1AB7">
      <w:pPr>
        <w:pStyle w:val="Prrafodelista"/>
      </w:pPr>
      <w:r w:rsidRPr="00CA625F">
        <w:t>Ser un centro educativo que promueva una enseñanza holística,  inspire y despierte el interés marcado en la motivación e innovación de conocimientos que promuevan el desarrollo físico, social y cultural del centro, aprovechando todos los recursos que posee para lograr los avances tecnológicos y científicos en la formación integral de los educandos.</w:t>
      </w:r>
    </w:p>
    <w:p w:rsidR="006C1AB7" w:rsidRPr="00CA625F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2.3. Objetivos:</w:t>
      </w:r>
    </w:p>
    <w:p w:rsidR="006C1AB7" w:rsidRDefault="006C1AB7" w:rsidP="006C1AB7">
      <w:pPr>
        <w:pStyle w:val="Prrafodelista"/>
      </w:pPr>
      <w:r w:rsidRPr="00CA625F">
        <w:t>Objetivo General</w:t>
      </w:r>
      <w:r>
        <w:t>:</w:t>
      </w:r>
    </w:p>
    <w:p w:rsidR="006C1AB7" w:rsidRDefault="006C1AB7" w:rsidP="006C1AB7">
      <w:pPr>
        <w:pStyle w:val="Prrafodelista"/>
      </w:pPr>
      <w:r>
        <w:t>Resaltar el interés hacia el conocimiento del manejo financiero del comedor escolar y ahorro escolar.</w:t>
      </w:r>
    </w:p>
    <w:p w:rsidR="006C1AB7" w:rsidRDefault="006C1AB7" w:rsidP="006C1AB7">
      <w:pPr>
        <w:pStyle w:val="Prrafodelista"/>
      </w:pPr>
      <w:r>
        <w:t>Analizar la importancia de las actividades económicas de la escuela de Finca 15 durante el año.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</w:pPr>
      <w:r w:rsidRPr="00AC3B17">
        <w:t xml:space="preserve">Objetivo </w:t>
      </w:r>
      <w:proofErr w:type="spellStart"/>
      <w:r w:rsidRPr="00AC3B17">
        <w:t>Especifico</w:t>
      </w:r>
      <w:proofErr w:type="spellEnd"/>
      <w:r w:rsidRPr="00AC3B17">
        <w:t>:</w:t>
      </w:r>
    </w:p>
    <w:p w:rsidR="006C1AB7" w:rsidRDefault="006C1AB7" w:rsidP="006C1AB7">
      <w:pPr>
        <w:pStyle w:val="Prrafodelista"/>
      </w:pPr>
      <w:r w:rsidRPr="00D20D53">
        <w:t>Recopilar los diferentes f</w:t>
      </w:r>
      <w:r>
        <w:t xml:space="preserve">ormularios para registrar los ingresos efectuados durante el año de  </w:t>
      </w:r>
      <w:smartTag w:uri="urn:schemas-microsoft-com:office:smarttags" w:element="PersonName">
        <w:smartTagPr>
          <w:attr w:name="ProductID" w:val="La Escuela Finca"/>
        </w:smartTagPr>
        <w:smartTag w:uri="urn:schemas-microsoft-com:office:smarttags" w:element="PersonName">
          <w:smartTagPr>
            <w:attr w:name="ProductID" w:val="la Escuela"/>
          </w:smartTagPr>
          <w:r>
            <w:t>la Escuela</w:t>
          </w:r>
        </w:smartTag>
        <w:r>
          <w:t xml:space="preserve"> Finca</w:t>
        </w:r>
      </w:smartTag>
      <w:r>
        <w:t xml:space="preserve"> 15.</w:t>
      </w:r>
    </w:p>
    <w:p w:rsidR="006C1AB7" w:rsidRDefault="006C1AB7" w:rsidP="006C1AB7">
      <w:pPr>
        <w:pStyle w:val="Prrafodelista"/>
      </w:pPr>
      <w:r>
        <w:t>Valorar la importancia de la gestión financiera  de un centro educativo, para el logro de una gestión de calidad.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2.4. Área Pedagógica:</w:t>
      </w: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  <w:r w:rsidRPr="00F62D6F">
        <w:rPr>
          <w:rFonts w:ascii="Arial" w:hAnsi="Arial" w:cs="Arial"/>
        </w:rPr>
        <w:t xml:space="preserve">La población que se atiende es de nivel primario comprende las edades entre </w:t>
      </w:r>
      <w:r>
        <w:rPr>
          <w:rFonts w:ascii="Arial" w:hAnsi="Arial" w:cs="Arial"/>
        </w:rPr>
        <w:t>5 y 12</w:t>
      </w:r>
      <w:r w:rsidRPr="00F62D6F">
        <w:rPr>
          <w:rFonts w:ascii="Arial" w:hAnsi="Arial" w:cs="Arial"/>
        </w:rPr>
        <w:t xml:space="preserve"> años. </w:t>
      </w:r>
      <w:r>
        <w:rPr>
          <w:rFonts w:ascii="Arial" w:hAnsi="Arial" w:cs="Arial"/>
        </w:rPr>
        <w:t>D</w:t>
      </w:r>
      <w:r w:rsidRPr="00F62D6F">
        <w:rPr>
          <w:rFonts w:ascii="Arial" w:hAnsi="Arial" w:cs="Arial"/>
        </w:rPr>
        <w:t>esarroll</w:t>
      </w:r>
      <w:r>
        <w:rPr>
          <w:rFonts w:ascii="Arial" w:hAnsi="Arial" w:cs="Arial"/>
        </w:rPr>
        <w:t>a</w:t>
      </w:r>
      <w:r w:rsidRPr="00F62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las áreas </w:t>
      </w:r>
      <w:r w:rsidRPr="00464AC1">
        <w:rPr>
          <w:rFonts w:ascii="Arial" w:hAnsi="Arial" w:cs="Arial"/>
          <w:b/>
        </w:rPr>
        <w:t xml:space="preserve">Cognoscitivas, Psicomotoras y Socio </w:t>
      </w:r>
      <w:r w:rsidRPr="00464AC1">
        <w:rPr>
          <w:rFonts w:ascii="Arial" w:hAnsi="Arial" w:cs="Arial"/>
          <w:b/>
        </w:rPr>
        <w:lastRenderedPageBreak/>
        <w:t>Afectivas</w:t>
      </w:r>
      <w:r>
        <w:rPr>
          <w:rFonts w:ascii="Arial" w:hAnsi="Arial" w:cs="Arial"/>
        </w:rPr>
        <w:t xml:space="preserve"> a nivel de </w:t>
      </w:r>
      <w:r w:rsidRPr="00464AC1">
        <w:rPr>
          <w:rFonts w:ascii="Arial" w:hAnsi="Arial" w:cs="Arial"/>
          <w:b/>
        </w:rPr>
        <w:t>preescolar</w:t>
      </w:r>
      <w:r>
        <w:rPr>
          <w:rFonts w:ascii="Arial" w:hAnsi="Arial" w:cs="Arial"/>
        </w:rPr>
        <w:t xml:space="preserve"> y a </w:t>
      </w:r>
      <w:r w:rsidRPr="00464AC1">
        <w:rPr>
          <w:rFonts w:ascii="Arial" w:hAnsi="Arial" w:cs="Arial"/>
          <w:b/>
        </w:rPr>
        <w:t>nivel primario</w:t>
      </w:r>
      <w:r>
        <w:rPr>
          <w:rFonts w:ascii="Arial" w:hAnsi="Arial" w:cs="Arial"/>
        </w:rPr>
        <w:t xml:space="preserve"> desarrolla las áreas </w:t>
      </w:r>
      <w:r w:rsidRPr="00464AC1">
        <w:rPr>
          <w:rFonts w:ascii="Arial" w:hAnsi="Arial" w:cs="Arial"/>
          <w:b/>
        </w:rPr>
        <w:t>Humanísticas, científicas y Tecnológica</w:t>
      </w:r>
      <w:r w:rsidRPr="00F62D6F">
        <w:rPr>
          <w:rFonts w:ascii="Arial" w:hAnsi="Arial" w:cs="Arial"/>
        </w:rPr>
        <w:t xml:space="preserve">; profundizándose en la formación de la personalidad, fortaleciendo e incrementando sus experiencias </w:t>
      </w:r>
      <w:proofErr w:type="spellStart"/>
      <w:r>
        <w:rPr>
          <w:rFonts w:ascii="Arial" w:hAnsi="Arial" w:cs="Arial"/>
        </w:rPr>
        <w:t>p</w:t>
      </w:r>
      <w:r w:rsidRPr="00F62D6F">
        <w:rPr>
          <w:rFonts w:ascii="Arial" w:hAnsi="Arial" w:cs="Arial"/>
        </w:rPr>
        <w:t>sico</w:t>
      </w:r>
      <w:proofErr w:type="spellEnd"/>
      <w:r w:rsidRPr="00F62D6F">
        <w:rPr>
          <w:rFonts w:ascii="Arial" w:hAnsi="Arial" w:cs="Arial"/>
        </w:rPr>
        <w:t>-sociales para el eficaz desenvolvimiento en su vida y el desarrollo de las diversas competencias intelectuales a fin que pueda continuar estudios creativamente.</w:t>
      </w: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ind w:left="270"/>
        <w:jc w:val="both"/>
        <w:rPr>
          <w:rFonts w:ascii="Arial" w:hAnsi="Arial" w:cs="Arial"/>
        </w:rPr>
      </w:pPr>
    </w:p>
    <w:tbl>
      <w:tblPr>
        <w:tblW w:w="93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812"/>
        <w:gridCol w:w="2265"/>
        <w:gridCol w:w="604"/>
        <w:gridCol w:w="604"/>
        <w:gridCol w:w="528"/>
        <w:gridCol w:w="528"/>
        <w:gridCol w:w="604"/>
        <w:gridCol w:w="529"/>
      </w:tblGrid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PREESCOLAR</w:t>
            </w:r>
          </w:p>
        </w:tc>
        <w:tc>
          <w:tcPr>
            <w:tcW w:w="747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PRIMARIA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ÁREAS DE DESARROLLO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ÁREAS</w:t>
            </w:r>
          </w:p>
        </w:tc>
        <w:tc>
          <w:tcPr>
            <w:tcW w:w="226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ASIGNATURAS</w:t>
            </w:r>
          </w:p>
        </w:tc>
        <w:tc>
          <w:tcPr>
            <w:tcW w:w="604" w:type="dxa"/>
            <w:tcBorders>
              <w:top w:val="double" w:sz="4" w:space="0" w:color="auto"/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604" w:type="dxa"/>
            <w:tcBorders>
              <w:top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604" w:type="dxa"/>
            <w:tcBorders>
              <w:top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529" w:type="dxa"/>
            <w:tcBorders>
              <w:top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6°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88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SOCIO</w:t>
            </w: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AFECTIVA</w:t>
            </w: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A25">
              <w:rPr>
                <w:rFonts w:ascii="Arial" w:hAnsi="Arial" w:cs="Arial"/>
                <w:b/>
                <w:sz w:val="22"/>
                <w:szCs w:val="22"/>
              </w:rPr>
              <w:t>COGNOSCITIVA LINGÜÍSTICA</w:t>
            </w: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A25">
              <w:rPr>
                <w:rFonts w:ascii="Arial" w:hAnsi="Arial" w:cs="Arial"/>
                <w:b/>
                <w:sz w:val="22"/>
                <w:szCs w:val="22"/>
              </w:rPr>
              <w:t>PSICOMOTORA</w:t>
            </w:r>
          </w:p>
        </w:tc>
        <w:tc>
          <w:tcPr>
            <w:tcW w:w="1812" w:type="dxa"/>
            <w:vMerge w:val="restart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A25">
              <w:rPr>
                <w:rFonts w:ascii="Arial" w:hAnsi="Arial" w:cs="Arial"/>
                <w:b/>
              </w:rPr>
              <w:t xml:space="preserve">  </w:t>
            </w:r>
            <w:r w:rsidRPr="00C94A25">
              <w:rPr>
                <w:rFonts w:ascii="Arial" w:hAnsi="Arial" w:cs="Arial"/>
                <w:b/>
                <w:sz w:val="22"/>
                <w:szCs w:val="22"/>
              </w:rPr>
              <w:t>HUMANÍSTICA</w:t>
            </w: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Español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7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7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6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6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5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Religión, Moral y Valores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 xml:space="preserve">Ciencias Sociales 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 xml:space="preserve">Expresiones Artísticas 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 w:val="restart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CIENTÍFICA</w:t>
            </w: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7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7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6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6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5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Ciencias Naturales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4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Educación Física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8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 w:val="restart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A25">
              <w:rPr>
                <w:rFonts w:ascii="Arial" w:hAnsi="Arial" w:cs="Arial"/>
                <w:b/>
                <w:sz w:val="22"/>
                <w:szCs w:val="22"/>
              </w:rPr>
              <w:t>TECNOLÓGICA</w:t>
            </w:r>
          </w:p>
        </w:tc>
        <w:tc>
          <w:tcPr>
            <w:tcW w:w="2265" w:type="dxa"/>
            <w:tcBorders>
              <w:left w:val="nil"/>
              <w:bottom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bottom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18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* Tecnologías</w:t>
            </w:r>
          </w:p>
        </w:tc>
        <w:tc>
          <w:tcPr>
            <w:tcW w:w="604" w:type="dxa"/>
            <w:tcBorders>
              <w:top w:val="nil"/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-</w:t>
            </w:r>
          </w:p>
        </w:tc>
        <w:tc>
          <w:tcPr>
            <w:tcW w:w="528" w:type="dxa"/>
            <w:tcBorders>
              <w:top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8" w:type="dxa"/>
            <w:tcBorders>
              <w:top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  <w:tcBorders>
              <w:top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5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6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 xml:space="preserve">SUBTOTAL   </w:t>
            </w:r>
          </w:p>
        </w:tc>
        <w:tc>
          <w:tcPr>
            <w:tcW w:w="604" w:type="dxa"/>
            <w:tcBorders>
              <w:left w:val="nil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27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27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33</w:t>
            </w:r>
          </w:p>
        </w:tc>
        <w:tc>
          <w:tcPr>
            <w:tcW w:w="528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33</w:t>
            </w:r>
          </w:p>
        </w:tc>
        <w:tc>
          <w:tcPr>
            <w:tcW w:w="604" w:type="dxa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33</w:t>
            </w:r>
          </w:p>
        </w:tc>
        <w:tc>
          <w:tcPr>
            <w:tcW w:w="529" w:type="dxa"/>
            <w:tcBorders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33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3699" w:type="dxa"/>
            <w:gridSpan w:val="2"/>
            <w:tcBorders>
              <w:left w:val="double" w:sz="4" w:space="0" w:color="auto"/>
              <w:right w:val="nil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left w:val="nil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** E. C. A.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8" w:type="dxa"/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8" w:type="dxa"/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tcBorders>
              <w:right w:val="double" w:sz="4" w:space="0" w:color="auto"/>
            </w:tcBorders>
            <w:vAlign w:val="center"/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C94A25">
              <w:rPr>
                <w:rFonts w:ascii="Arial" w:hAnsi="Arial" w:cs="Arial"/>
              </w:rPr>
              <w:t>3</w:t>
            </w:r>
          </w:p>
        </w:tc>
      </w:tr>
      <w:tr w:rsidR="006C1AB7" w:rsidTr="002B06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699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 xml:space="preserve">TOTAL            </w:t>
            </w:r>
          </w:p>
        </w:tc>
        <w:tc>
          <w:tcPr>
            <w:tcW w:w="604" w:type="dxa"/>
            <w:tcBorders>
              <w:left w:val="nil"/>
              <w:bottom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04" w:type="dxa"/>
            <w:tcBorders>
              <w:bottom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04" w:type="dxa"/>
            <w:tcBorders>
              <w:bottom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29" w:type="dxa"/>
            <w:tcBorders>
              <w:bottom w:val="double" w:sz="4" w:space="0" w:color="auto"/>
              <w:right w:val="double" w:sz="4" w:space="0" w:color="auto"/>
            </w:tcBorders>
          </w:tcPr>
          <w:p w:rsidR="006C1AB7" w:rsidRPr="00C94A25" w:rsidRDefault="006C1AB7" w:rsidP="002B0696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C94A25">
              <w:rPr>
                <w:rFonts w:ascii="Arial" w:hAnsi="Arial" w:cs="Arial"/>
                <w:b/>
              </w:rPr>
              <w:t>36</w:t>
            </w:r>
          </w:p>
        </w:tc>
      </w:tr>
    </w:tbl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2.5. Área Social</w:t>
      </w: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Objetivo</w:t>
      </w:r>
    </w:p>
    <w:p w:rsidR="006C1AB7" w:rsidRDefault="006C1AB7" w:rsidP="006C1AB7">
      <w:pPr>
        <w:pStyle w:val="Prrafodelista"/>
      </w:pPr>
      <w:r>
        <w:t>Concienciar a la comunidad educativa mediante orientaciones en los aspectos como: Cooperación de los padres y madres, desnutrición, enfermedades como (drogadicción, alcoholismo), desempleo, vandalismo y analfabetismo, para mejorar la calidad de la enseñanza - aprendizaje.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Actividades</w:t>
      </w:r>
    </w:p>
    <w:p w:rsidR="006C1AB7" w:rsidRDefault="006C1AB7" w:rsidP="006C1AB7">
      <w:pPr>
        <w:pStyle w:val="Prrafodelista"/>
      </w:pPr>
      <w:r w:rsidRPr="00153288">
        <w:t xml:space="preserve">Realizar </w:t>
      </w:r>
      <w:r>
        <w:t>capacitaciones a través de instituciones gubernamentales (MINSA, MIDES), sobre la drogadicción y sus consecuencias.</w:t>
      </w:r>
    </w:p>
    <w:p w:rsidR="006C1AB7" w:rsidRDefault="006C1AB7" w:rsidP="006C1AB7">
      <w:pPr>
        <w:pStyle w:val="Prrafodelista"/>
      </w:pPr>
      <w:r>
        <w:t>Orientar a los padres de familia a través del MEDUCA sobre los problemas mencionados anteriormente.</w:t>
      </w:r>
    </w:p>
    <w:p w:rsidR="006C1AB7" w:rsidRDefault="006C1AB7" w:rsidP="006C1AB7">
      <w:pPr>
        <w:pStyle w:val="Prrafodelista"/>
      </w:pPr>
      <w:r>
        <w:t>Ejecutar reuniones mensuales para promover una actitud positiva en torno a las actividades extracurriculares y académicas del plantel.</w:t>
      </w: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2.6. Área Gerencial</w:t>
      </w: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Objetivo</w:t>
      </w:r>
    </w:p>
    <w:p w:rsidR="006C1AB7" w:rsidRDefault="006C1AB7" w:rsidP="006C1AB7">
      <w:pPr>
        <w:pStyle w:val="Prrafodelista"/>
      </w:pPr>
      <w:r>
        <w:t>Fomentar las relaciones humanas entre los miembros de la comunidad educativa y la relación de estos con el medio.</w:t>
      </w:r>
    </w:p>
    <w:p w:rsidR="006C1AB7" w:rsidRDefault="006C1AB7" w:rsidP="006C1AB7">
      <w:pPr>
        <w:pStyle w:val="Prrafodelista"/>
      </w:pPr>
    </w:p>
    <w:p w:rsidR="006C1AB7" w:rsidRPr="000355C7" w:rsidRDefault="006C1AB7" w:rsidP="006C1AB7">
      <w:pPr>
        <w:pStyle w:val="Prrafodelista"/>
      </w:pPr>
      <w:r w:rsidRPr="000355C7">
        <w:t>Involucrar  a la comunidad educativa en la consecución de los recursos económicos, humanos, materiales y en los diferentes tópicos que afectan al centro educativo.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Actividades</w:t>
      </w:r>
    </w:p>
    <w:p w:rsidR="006C1AB7" w:rsidRDefault="006C1AB7" w:rsidP="006C1AB7">
      <w:pPr>
        <w:pStyle w:val="Prrafodelista"/>
      </w:pPr>
      <w:r>
        <w:t>Rehabilitar la escuela para padres.</w:t>
      </w:r>
    </w:p>
    <w:p w:rsidR="006C1AB7" w:rsidRDefault="006C1AB7" w:rsidP="006C1AB7">
      <w:pPr>
        <w:pStyle w:val="Prrafodelista"/>
      </w:pPr>
      <w:r>
        <w:t>Desarrollar actividades deportivas (haciendo énfasis en juegos, concurso de oratoria, proyecciones del entorno).</w:t>
      </w:r>
    </w:p>
    <w:p w:rsidR="006C1AB7" w:rsidRDefault="006C1AB7" w:rsidP="006C1AB7">
      <w:pPr>
        <w:pStyle w:val="Prrafodelista"/>
      </w:pPr>
      <w:r>
        <w:lastRenderedPageBreak/>
        <w:t>Promover juegos interdisciplinarios, proyecciones comunitarias, tipo labor social; involucrando a los padres y madres de familia.</w:t>
      </w:r>
    </w:p>
    <w:p w:rsidR="006C1AB7" w:rsidRDefault="006C1AB7" w:rsidP="006C1AB7">
      <w:pPr>
        <w:pStyle w:val="Prrafodelista"/>
      </w:pPr>
      <w:r>
        <w:t>Realizar campañas u jornadas de limpieza y mantenimiento del mobiliario y equipo escolar conjuntamente con los miembros  de la comunidad educativa.</w:t>
      </w:r>
    </w:p>
    <w:p w:rsidR="006C1AB7" w:rsidRDefault="006C1AB7" w:rsidP="006C1AB7">
      <w:pPr>
        <w:pStyle w:val="Prrafodelista"/>
      </w:pPr>
      <w:r>
        <w:t>Realizar ferias familiares para fortalecer autoridades gubernamentales y cívicas para que participen en las actividades y logren así reconocer los valores sociales, culturales al igual que las necesidades y debilidades del centro Educativo.</w:t>
      </w:r>
    </w:p>
    <w:p w:rsidR="006C1AB7" w:rsidRDefault="006C1AB7" w:rsidP="006C1AB7">
      <w:pPr>
        <w:pStyle w:val="Prrafodelista"/>
      </w:pPr>
      <w:r>
        <w:t>Gestionar donaciones a las diferentes instituciones y comercios de la comunidad.</w:t>
      </w:r>
    </w:p>
    <w:p w:rsidR="006C1AB7" w:rsidRDefault="006C1AB7" w:rsidP="006C1AB7">
      <w:pPr>
        <w:pStyle w:val="Prrafodelista"/>
      </w:pPr>
      <w:r>
        <w:t>Involucrar a las distintas autoridades gubernamentales y cívicas para que participen en las actividades y logren así reconocer los valores sociales, culturales, al igual que las necesidades y debilidades del centro educativo.</w:t>
      </w:r>
    </w:p>
    <w:p w:rsidR="006C1AB7" w:rsidRDefault="006C1AB7" w:rsidP="006C1AB7">
      <w:pPr>
        <w:pStyle w:val="Prrafodelista"/>
      </w:pPr>
      <w:r>
        <w:t>Incrementar el sentido de compromiso y responsabilidad en el educador.</w:t>
      </w:r>
    </w:p>
    <w:p w:rsidR="006C1AB7" w:rsidRDefault="006C1AB7" w:rsidP="006C1AB7">
      <w:pPr>
        <w:pStyle w:val="Prrafodelista"/>
      </w:pPr>
      <w:r>
        <w:t>Favorecer la integración de personal docente, discente, administrativo padres y madres de familia.</w:t>
      </w:r>
    </w:p>
    <w:p w:rsidR="006C1AB7" w:rsidRDefault="006C1AB7" w:rsidP="006C1AB7">
      <w:pPr>
        <w:pStyle w:val="Prrafodelista"/>
      </w:pPr>
      <w:r>
        <w:t>Fortalecer los valores personales  de sensibilidad y responsabilidad en el educador así como para los padres de familia.</w:t>
      </w:r>
    </w:p>
    <w:p w:rsidR="006C1AB7" w:rsidRDefault="006C1AB7" w:rsidP="006C1AB7">
      <w:pPr>
        <w:pStyle w:val="Prrafodelista"/>
      </w:pPr>
      <w:r>
        <w:t>Convivencias de integración y participación conjunta.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Indicadores</w:t>
      </w:r>
    </w:p>
    <w:p w:rsidR="006C1AB7" w:rsidRDefault="006C1AB7" w:rsidP="006C1AB7">
      <w:pPr>
        <w:pStyle w:val="Prrafodelista"/>
      </w:pPr>
      <w:r>
        <w:t>Favorecer la integración del personal docente, discente y administrativo.</w:t>
      </w:r>
    </w:p>
    <w:p w:rsidR="006C1AB7" w:rsidRDefault="006C1AB7" w:rsidP="006C1AB7">
      <w:pPr>
        <w:pStyle w:val="Prrafodelista"/>
      </w:pPr>
      <w:r>
        <w:t>Minimizar el ausentismo.</w:t>
      </w:r>
    </w:p>
    <w:p w:rsidR="006C1AB7" w:rsidRDefault="006C1AB7" w:rsidP="006C1AB7">
      <w:pPr>
        <w:pStyle w:val="Prrafodelista"/>
      </w:pPr>
      <w:r>
        <w:t>Incrementar el sentido de compromiso y responsabilidad.</w:t>
      </w:r>
    </w:p>
    <w:p w:rsidR="006C1AB7" w:rsidRDefault="006C1AB7" w:rsidP="006C1AB7">
      <w:pPr>
        <w:pStyle w:val="Prrafodelista"/>
      </w:pPr>
      <w:r>
        <w:t>Reducir los Problemas de niños en riesgo Social.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Responsables</w:t>
      </w:r>
    </w:p>
    <w:p w:rsidR="006C1AB7" w:rsidRDefault="006C1AB7" w:rsidP="006C1AB7">
      <w:pPr>
        <w:pStyle w:val="Prrafodelista"/>
      </w:pPr>
      <w:r>
        <w:t>Personal docente, administrativo, Padres y Madres de Familia, alumnos Psicólogos, MEDUCA.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Tiempo de Ejecución</w:t>
      </w:r>
    </w:p>
    <w:p w:rsidR="006C1AB7" w:rsidRDefault="006C1AB7" w:rsidP="006C1AB7">
      <w:pPr>
        <w:pStyle w:val="Prrafodelista"/>
      </w:pPr>
      <w:r>
        <w:lastRenderedPageBreak/>
        <w:t>Todo el Año.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b/>
        </w:rPr>
      </w:pPr>
      <w:r w:rsidRPr="00AC3B17">
        <w:rPr>
          <w:b/>
        </w:rPr>
        <w:t>2.7.  Área de Infraestructura</w:t>
      </w: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Objetivo</w:t>
      </w:r>
    </w:p>
    <w:p w:rsidR="006C1AB7" w:rsidRDefault="006C1AB7" w:rsidP="006C1AB7">
      <w:pPr>
        <w:pStyle w:val="Prrafodelista"/>
      </w:pPr>
      <w:r>
        <w:t>Ampliar el espacio físico del centro para atender necesidades de infraestructura, áreas verdes y de juegos.</w:t>
      </w:r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</w:pPr>
      <w:r>
        <w:t>Dotar al centro Educativo de mobiliario y equipo  adecuado, sistema de suministro de energía eléctrica, plomería, acorde a las necesidades técnico-científicas del plantel.</w:t>
      </w: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Actividades</w:t>
      </w:r>
    </w:p>
    <w:p w:rsidR="006C1AB7" w:rsidRDefault="006C1AB7" w:rsidP="006C1AB7">
      <w:pPr>
        <w:pStyle w:val="Prrafodelista"/>
      </w:pPr>
      <w:r>
        <w:t>Gestionar con las entidades privadas y el gobierno (MEDUCA) la concesión de materiales necesarios para la construcción de nuevas infraestructuras.</w:t>
      </w:r>
    </w:p>
    <w:p w:rsidR="006C1AB7" w:rsidRDefault="006C1AB7" w:rsidP="006C1AB7">
      <w:pPr>
        <w:pStyle w:val="Prrafodelista"/>
      </w:pPr>
      <w:r>
        <w:t>Gestionar con las autoridades gubernamentales y con empresa Bocas Fruit Company, sobre la donación y adquisición de terrenos ubicados en la parte posterior del centro escolar.</w:t>
      </w:r>
    </w:p>
    <w:p w:rsidR="006C1AB7" w:rsidRDefault="006C1AB7" w:rsidP="006C1AB7">
      <w:pPr>
        <w:pStyle w:val="Prrafodelista"/>
      </w:pPr>
      <w:r>
        <w:t>Sugerir al Ministerio Educación sobre los planos o estructuras arquitectónicas ante la futura ampliación del plantel educativo.</w:t>
      </w:r>
    </w:p>
    <w:p w:rsidR="006C1AB7" w:rsidRDefault="006C1AB7" w:rsidP="006C1AB7">
      <w:pPr>
        <w:pStyle w:val="Prrafodelista"/>
      </w:pPr>
      <w:r>
        <w:t>Solicitar a entidades  nacionales el apoyo consistente en mobiliario, equipo (técnico-científico), incluyendo el sistema eléctrico.</w:t>
      </w:r>
    </w:p>
    <w:p w:rsidR="006C1AB7" w:rsidRDefault="006C1AB7" w:rsidP="006C1AB7">
      <w:pPr>
        <w:pStyle w:val="Prrafodelista"/>
      </w:pPr>
      <w:r>
        <w:t>Reestructurar el sistema eléctrico del centro.</w:t>
      </w:r>
    </w:p>
    <w:p w:rsidR="006C1AB7" w:rsidRDefault="006C1AB7" w:rsidP="006C1AB7">
      <w:pPr>
        <w:pStyle w:val="Prrafodelista"/>
      </w:pPr>
      <w:r>
        <w:t>Gestionar los transformadores eléctricos con las empresas pertinentes.</w:t>
      </w:r>
    </w:p>
    <w:p w:rsidR="006C1AB7" w:rsidRDefault="006C1AB7" w:rsidP="006C1AB7">
      <w:pPr>
        <w:pStyle w:val="Prrafodelista"/>
      </w:pPr>
      <w:r>
        <w:t>Gestionar con las instituciones competentes como: (MOP, IDAAN) para las mejoras del desagüe de aguas negras que colindan con los previos de la escuela.</w:t>
      </w:r>
    </w:p>
    <w:p w:rsidR="006C1AB7" w:rsidRDefault="006C1AB7" w:rsidP="006C1AB7">
      <w:pPr>
        <w:pStyle w:val="Prrafodelista"/>
      </w:pPr>
      <w:r>
        <w:t>Realizar de reparaciones mínimas eléctricas y tuberías de agua de agua potable.</w:t>
      </w:r>
    </w:p>
    <w:p w:rsidR="006C1AB7" w:rsidRDefault="006C1AB7" w:rsidP="006C1AB7">
      <w:pPr>
        <w:pStyle w:val="Prrafodelista"/>
      </w:pPr>
      <w:r>
        <w:t>Subsanar los drenajes y canales de aguas negras que pasan por el centro educativo.</w:t>
      </w:r>
    </w:p>
    <w:p w:rsidR="006C1AB7" w:rsidRDefault="006C1AB7" w:rsidP="006C1AB7">
      <w:pPr>
        <w:pStyle w:val="Prrafodelista"/>
      </w:pPr>
      <w:r>
        <w:t>Lograr la consecución de extintores para las áreas que lo amerite</w:t>
      </w:r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  <w:ind w:left="0"/>
      </w:pPr>
      <w:r>
        <w:lastRenderedPageBreak/>
        <w:t xml:space="preserve"> </w:t>
      </w:r>
    </w:p>
    <w:p w:rsidR="006C1AB7" w:rsidRPr="00464AC1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Indicadores</w:t>
      </w:r>
    </w:p>
    <w:p w:rsidR="006C1AB7" w:rsidRDefault="006C1AB7" w:rsidP="006C1AB7">
      <w:pPr>
        <w:pStyle w:val="Prrafodelista"/>
      </w:pPr>
      <w:r>
        <w:t>Consecución del espacio físico.</w:t>
      </w:r>
    </w:p>
    <w:p w:rsidR="006C1AB7" w:rsidRDefault="006C1AB7" w:rsidP="006C1AB7">
      <w:pPr>
        <w:pStyle w:val="Prrafodelista"/>
      </w:pPr>
      <w:r>
        <w:t>Acondicionamiento del espacio físico.</w:t>
      </w:r>
    </w:p>
    <w:p w:rsidR="006C1AB7" w:rsidRDefault="006C1AB7" w:rsidP="006C1AB7">
      <w:pPr>
        <w:pStyle w:val="Prrafodelista"/>
      </w:pPr>
      <w:r>
        <w:t>Sistema eléctrico.</w:t>
      </w:r>
    </w:p>
    <w:p w:rsidR="006C1AB7" w:rsidRDefault="006C1AB7" w:rsidP="006C1AB7">
      <w:pPr>
        <w:pStyle w:val="Prrafodelista"/>
      </w:pPr>
      <w:r>
        <w:t xml:space="preserve">Personal idóneo para la construcción de aulas que se necesitan </w:t>
      </w:r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Responsable</w:t>
      </w:r>
    </w:p>
    <w:p w:rsidR="006C1AB7" w:rsidRDefault="006C1AB7" w:rsidP="006C1AB7">
      <w:pPr>
        <w:pStyle w:val="Prrafodelista"/>
      </w:pPr>
      <w:r>
        <w:t>Administrativo y docente (Comunidad educativa).</w:t>
      </w:r>
    </w:p>
    <w:p w:rsidR="006C1AB7" w:rsidRDefault="006C1AB7" w:rsidP="006C1AB7">
      <w:pPr>
        <w:pStyle w:val="Prrafodelista"/>
      </w:pPr>
      <w:r>
        <w:t>Planificación MEDUCA</w:t>
      </w:r>
    </w:p>
    <w:p w:rsidR="006C1AB7" w:rsidRDefault="006C1AB7" w:rsidP="006C1AB7">
      <w:pPr>
        <w:pStyle w:val="Prrafodelista"/>
      </w:pPr>
      <w:r>
        <w:t>Ingeniería MEDUCA</w:t>
      </w:r>
    </w:p>
    <w:p w:rsidR="006C1AB7" w:rsidRDefault="006C1AB7" w:rsidP="006C1AB7">
      <w:pPr>
        <w:pStyle w:val="Prrafodelista"/>
      </w:pPr>
    </w:p>
    <w:p w:rsidR="006C1AB7" w:rsidRPr="00AC3B17" w:rsidRDefault="006C1AB7" w:rsidP="006C1AB7">
      <w:pPr>
        <w:pStyle w:val="Prrafodelista"/>
        <w:rPr>
          <w:u w:val="single"/>
        </w:rPr>
      </w:pPr>
      <w:r w:rsidRPr="00AC3B17">
        <w:rPr>
          <w:u w:val="single"/>
        </w:rPr>
        <w:t>Tiempo de Duración</w:t>
      </w:r>
    </w:p>
    <w:p w:rsidR="006C1AB7" w:rsidRDefault="006C1AB7" w:rsidP="006C1AB7">
      <w:pPr>
        <w:pStyle w:val="Prrafodelista"/>
      </w:pPr>
      <w:r>
        <w:t>Todo el año</w:t>
      </w:r>
    </w:p>
    <w:p w:rsidR="006C1AB7" w:rsidRPr="00902BC9" w:rsidRDefault="006C1AB7" w:rsidP="006C1AB7">
      <w:pPr>
        <w:pStyle w:val="Prrafodelista"/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>
        <w:rPr>
          <w:rFonts w:ascii="Arial" w:hAnsi="Arial" w:cs="Arial"/>
          <w:b/>
          <w:lang w:val="es-PA"/>
        </w:rPr>
        <w:br w:type="page"/>
      </w:r>
      <w:r w:rsidRPr="00CA625F">
        <w:rPr>
          <w:rFonts w:ascii="Arial" w:hAnsi="Arial" w:cs="Arial"/>
          <w:b/>
          <w:lang w:val="es-PA"/>
        </w:rPr>
        <w:lastRenderedPageBreak/>
        <w:t>NOMBRE DEL PROYECTO: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 w:rsidRPr="00CA625F">
        <w:rPr>
          <w:rFonts w:ascii="Arial" w:hAnsi="Arial" w:cs="Arial"/>
          <w:lang w:val="es-PA"/>
        </w:rPr>
        <w:t xml:space="preserve">Construcción de </w:t>
      </w:r>
      <w:r>
        <w:rPr>
          <w:rFonts w:ascii="Arial" w:hAnsi="Arial" w:cs="Arial"/>
          <w:lang w:val="es-PA"/>
        </w:rPr>
        <w:t>6</w:t>
      </w:r>
      <w:r w:rsidRPr="00CA625F">
        <w:rPr>
          <w:rFonts w:ascii="Arial" w:hAnsi="Arial" w:cs="Arial"/>
          <w:lang w:val="es-PA"/>
        </w:rPr>
        <w:t xml:space="preserve"> aulas de clases y </w:t>
      </w:r>
      <w:r>
        <w:rPr>
          <w:rFonts w:ascii="Arial" w:hAnsi="Arial" w:cs="Arial"/>
          <w:lang w:val="es-PA"/>
        </w:rPr>
        <w:t xml:space="preserve">ampliación del </w:t>
      </w:r>
      <w:r w:rsidRPr="00CA625F">
        <w:rPr>
          <w:rFonts w:ascii="Arial" w:hAnsi="Arial" w:cs="Arial"/>
          <w:lang w:val="es-PA"/>
        </w:rPr>
        <w:t xml:space="preserve">comedor escolar, en </w:t>
      </w:r>
      <w:smartTag w:uri="urn:schemas-microsoft-com:office:smarttags" w:element="PersonName">
        <w:smartTagPr>
          <w:attr w:name="ProductID" w:val="la Escuela"/>
        </w:smartTagPr>
        <w:r w:rsidRPr="00CA625F">
          <w:rPr>
            <w:rFonts w:ascii="Arial" w:hAnsi="Arial" w:cs="Arial"/>
            <w:lang w:val="es-PA"/>
          </w:rPr>
          <w:t>la Escuela</w:t>
        </w:r>
      </w:smartTag>
      <w:r w:rsidRPr="00CA625F">
        <w:rPr>
          <w:rFonts w:ascii="Arial" w:hAnsi="Arial" w:cs="Arial"/>
          <w:lang w:val="es-PA"/>
        </w:rPr>
        <w:t xml:space="preserve"> de Finca 15, Distrito de Changuinola, provincia de Bocas del Toro.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CA625F">
        <w:rPr>
          <w:rFonts w:ascii="Arial" w:hAnsi="Arial" w:cs="Arial"/>
          <w:b/>
          <w:lang w:val="es-PA"/>
        </w:rPr>
        <w:t>INSTITUCIÓN RESPONSABLE: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MEDUCA y AUTORIDADES CORRESPONDIENTES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CA625F">
        <w:rPr>
          <w:rFonts w:ascii="Arial" w:hAnsi="Arial" w:cs="Arial"/>
          <w:b/>
          <w:lang w:val="es-PA"/>
        </w:rPr>
        <w:t>DURACIÓN DEL PROYECTO: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Todo El Año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CA625F">
        <w:rPr>
          <w:rFonts w:ascii="Arial" w:hAnsi="Arial" w:cs="Arial"/>
          <w:b/>
          <w:lang w:val="es-PA"/>
        </w:rPr>
        <w:t>OBJETIVO: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Construcción de 6  salones de clase, un c</w:t>
      </w:r>
      <w:r w:rsidRPr="00CA625F">
        <w:rPr>
          <w:rFonts w:ascii="Arial" w:hAnsi="Arial" w:cs="Arial"/>
          <w:lang w:val="es-PA"/>
        </w:rPr>
        <w:t>omedo</w:t>
      </w:r>
      <w:r>
        <w:rPr>
          <w:rFonts w:ascii="Arial" w:hAnsi="Arial" w:cs="Arial"/>
          <w:lang w:val="es-PA"/>
        </w:rPr>
        <w:t xml:space="preserve">r escolar. Las 6 </w:t>
      </w:r>
      <w:r w:rsidRPr="00CA625F">
        <w:rPr>
          <w:rFonts w:ascii="Arial" w:hAnsi="Arial" w:cs="Arial"/>
          <w:lang w:val="es-PA"/>
        </w:rPr>
        <w:t xml:space="preserve">aulas </w:t>
      </w:r>
      <w:r>
        <w:rPr>
          <w:rFonts w:ascii="Arial" w:hAnsi="Arial" w:cs="Arial"/>
          <w:lang w:val="es-PA"/>
        </w:rPr>
        <w:t>de clases servirán para atender la gran demanda poblacional que exige el centro educativo.</w:t>
      </w:r>
    </w:p>
    <w:p w:rsidR="006C1AB7" w:rsidRPr="00AD0881" w:rsidRDefault="006C1AB7" w:rsidP="006C1AB7">
      <w:pPr>
        <w:pStyle w:val="Prrafodelista"/>
        <w:ind w:left="0"/>
      </w:pPr>
    </w:p>
    <w:p w:rsidR="006C1AB7" w:rsidRDefault="006C1AB7" w:rsidP="006C1AB7">
      <w:pPr>
        <w:pStyle w:val="Prrafodelista"/>
      </w:pPr>
      <w:r w:rsidRPr="00AC3B17">
        <w:rPr>
          <w:u w:val="single"/>
        </w:rPr>
        <w:t>III. Plan de Acción</w:t>
      </w:r>
      <w:r>
        <w:t>:</w:t>
      </w:r>
    </w:p>
    <w:p w:rsidR="006C1AB7" w:rsidRPr="00795816" w:rsidRDefault="006C1AB7" w:rsidP="006C1AB7">
      <w:pPr>
        <w:pStyle w:val="Prrafodelista"/>
      </w:pPr>
      <w:r w:rsidRPr="00795816">
        <w:t>1. Detectar el Problema: Infraestructura</w:t>
      </w:r>
      <w:r>
        <w:t>.</w:t>
      </w:r>
    </w:p>
    <w:p w:rsidR="006C1AB7" w:rsidRPr="00795816" w:rsidRDefault="006C1AB7" w:rsidP="006C1AB7">
      <w:pPr>
        <w:pStyle w:val="Prrafodelista"/>
      </w:pPr>
      <w:r w:rsidRPr="00795816">
        <w:t xml:space="preserve">2. Causas del Problema: Aumento de </w:t>
      </w:r>
      <w:smartTag w:uri="urn:schemas-microsoft-com:office:smarttags" w:element="PersonName">
        <w:smartTagPr>
          <w:attr w:name="ProductID" w:val="la Poblaci￳n Estudiantil."/>
        </w:smartTagPr>
        <w:smartTag w:uri="urn:schemas-microsoft-com:office:smarttags" w:element="PersonName">
          <w:smartTagPr>
            <w:attr w:name="ProductID" w:val="la Poblaci￳n"/>
          </w:smartTagPr>
          <w:r w:rsidRPr="00795816">
            <w:t>la Población</w:t>
          </w:r>
        </w:smartTag>
        <w:r w:rsidRPr="00795816">
          <w:t xml:space="preserve"> Estudiantil</w:t>
        </w:r>
        <w:r>
          <w:t>.</w:t>
        </w:r>
      </w:smartTag>
    </w:p>
    <w:p w:rsidR="006C1AB7" w:rsidRDefault="006C1AB7" w:rsidP="006C1AB7">
      <w:pPr>
        <w:pStyle w:val="Prrafodelista"/>
      </w:pPr>
      <w:r w:rsidRPr="00795816">
        <w:t>3. Posibles Soluciones: Apoyo</w:t>
      </w:r>
      <w:r>
        <w:t xml:space="preserve"> de padres de familia,</w:t>
      </w:r>
      <w:r w:rsidRPr="00795816">
        <w:t xml:space="preserve"> de las Instituciones Gubernamentales</w:t>
      </w:r>
      <w:r>
        <w:t xml:space="preserve"> y </w:t>
      </w:r>
      <w:r w:rsidRPr="00795816">
        <w:t xml:space="preserve"> MEDUCA</w:t>
      </w:r>
      <w:r>
        <w:t>.</w:t>
      </w:r>
    </w:p>
    <w:p w:rsidR="006C1AB7" w:rsidRPr="00795816" w:rsidRDefault="006C1AB7" w:rsidP="006C1AB7">
      <w:pPr>
        <w:pStyle w:val="Prrafodelista"/>
      </w:pPr>
    </w:p>
    <w:p w:rsidR="006C1AB7" w:rsidRDefault="006C1AB7" w:rsidP="006C1AB7">
      <w:pPr>
        <w:pStyle w:val="Prrafodelista"/>
        <w:rPr>
          <w:b/>
        </w:rPr>
      </w:pPr>
      <w:r w:rsidRPr="0058295A">
        <w:rPr>
          <w:b/>
        </w:rPr>
        <w:t>Objetivo General:</w:t>
      </w:r>
    </w:p>
    <w:p w:rsidR="006C1AB7" w:rsidRDefault="006C1AB7" w:rsidP="006C1AB7">
      <w:pPr>
        <w:pStyle w:val="Prrafodelista"/>
      </w:pPr>
      <w:r w:rsidRPr="0058295A">
        <w:t>Ofertar</w:t>
      </w:r>
      <w:r>
        <w:t xml:space="preserve"> las mejores instalaciones en cuanto a infraestructura, mobiliario y equipo educacional a nuestros clientes en miras a lograr la calidad total de los aprendizajes.</w:t>
      </w:r>
    </w:p>
    <w:p w:rsidR="006C1AB7" w:rsidRPr="0058295A" w:rsidRDefault="006C1AB7" w:rsidP="006C1AB7">
      <w:pPr>
        <w:pStyle w:val="Prrafodelista"/>
      </w:pPr>
      <w:r>
        <w:t>Brindar nuevos espacios físicos a nuestros clientes, los cuales servirán de vital importancia  para el desarrollo de la nueva estrategia educativa.</w:t>
      </w:r>
    </w:p>
    <w:p w:rsidR="006C1AB7" w:rsidRDefault="006C1AB7" w:rsidP="006C1AB7">
      <w:pPr>
        <w:pStyle w:val="Prrafodelista"/>
      </w:pPr>
    </w:p>
    <w:p w:rsidR="006C1AB7" w:rsidRDefault="006C1AB7" w:rsidP="006C1AB7">
      <w:pPr>
        <w:pStyle w:val="Prrafodelista"/>
        <w:rPr>
          <w:b/>
        </w:rPr>
      </w:pPr>
      <w:r w:rsidRPr="00CB33DF">
        <w:rPr>
          <w:b/>
        </w:rPr>
        <w:t>Construcción</w:t>
      </w:r>
      <w:r>
        <w:rPr>
          <w:b/>
        </w:rPr>
        <w:t xml:space="preserve"> de: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 xml:space="preserve">De un salón de profesores, ampliación del módulo de la dirección, 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>Nuevas rampas de acceso para los niños con necesidades especiales.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 xml:space="preserve"> Un laboratorio de ciencias, y salud deportiva en miras de garantizar una </w:t>
      </w:r>
      <w:r>
        <w:lastRenderedPageBreak/>
        <w:t>mejor educación proactiva,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>Reemplazo total del sistema eléctrico existente por recomendaciones hechas por el cuerpo de bomberos,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 xml:space="preserve"> A</w:t>
      </w:r>
      <w:r w:rsidRPr="0058360B">
        <w:t>ula especial</w:t>
      </w:r>
      <w:r>
        <w:t xml:space="preserve"> debidamente equipada.</w:t>
      </w:r>
      <w:r w:rsidRPr="00B76A9F">
        <w:t xml:space="preserve"> 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 xml:space="preserve">Saneamiento y alcantarillado  de las aguas negras, 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 xml:space="preserve">Remodelación total del sistema de plomería adecuado a las tomas de agua, 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>Reemplazo  de las baterías de los sanitarios de niñas y varones.</w:t>
      </w:r>
    </w:p>
    <w:p w:rsidR="006C1AB7" w:rsidRDefault="006C1AB7" w:rsidP="006C1AB7">
      <w:pPr>
        <w:pStyle w:val="Prrafodelista"/>
      </w:pPr>
      <w:r>
        <w:t xml:space="preserve">   </w:t>
      </w:r>
    </w:p>
    <w:p w:rsidR="006C1AB7" w:rsidRDefault="006C1AB7" w:rsidP="006C1AB7">
      <w:pPr>
        <w:pStyle w:val="Prrafodelista"/>
        <w:numPr>
          <w:ilvl w:val="0"/>
          <w:numId w:val="1"/>
        </w:numPr>
      </w:pPr>
      <w:r>
        <w:t>Equiparación del aula de innovación con equipos modernos y de alta tecnología y  modernización del sistema de internet con alta velocidad.</w:t>
      </w:r>
    </w:p>
    <w:p w:rsidR="006C1AB7" w:rsidRDefault="006C1AB7" w:rsidP="006C1AB7">
      <w:pPr>
        <w:pStyle w:val="Prrafodelista"/>
        <w:numPr>
          <w:ilvl w:val="0"/>
          <w:numId w:val="3"/>
        </w:numPr>
      </w:pPr>
      <w:r>
        <w:t>Equipar  al centro de mobiliario para la recreación de los niños, Reubicación del kiosco.</w:t>
      </w:r>
    </w:p>
    <w:p w:rsidR="006C1AB7" w:rsidRPr="00616108" w:rsidRDefault="006C1AB7" w:rsidP="006C1AB7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616108">
        <w:rPr>
          <w:rFonts w:ascii="Arial" w:hAnsi="Arial" w:cs="Arial"/>
          <w:b/>
        </w:rPr>
        <w:t>Compra de: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16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 (</w:t>
      </w:r>
      <w:r w:rsidRPr="00616108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616108">
        <w:rPr>
          <w:rFonts w:ascii="Arial" w:hAnsi="Arial" w:cs="Arial"/>
        </w:rPr>
        <w:t xml:space="preserve"> extintores según recomendación de los bomberos, 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16108">
        <w:rPr>
          <w:rFonts w:ascii="Arial" w:hAnsi="Arial" w:cs="Arial"/>
        </w:rPr>
        <w:t xml:space="preserve">n extractor de grasas para el comedor, 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16108">
        <w:rPr>
          <w:rFonts w:ascii="Arial" w:hAnsi="Arial" w:cs="Arial"/>
        </w:rPr>
        <w:t xml:space="preserve">na refrigeradora grande con capacidad de almacenamiento para carnes y legumbres, 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Tres (</w:t>
      </w:r>
      <w:r w:rsidRPr="00616108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616108">
        <w:rPr>
          <w:rFonts w:ascii="Arial" w:hAnsi="Arial" w:cs="Arial"/>
        </w:rPr>
        <w:t xml:space="preserve"> fuentes de agua para los estudiantes, 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16108">
        <w:rPr>
          <w:rFonts w:ascii="Arial" w:hAnsi="Arial" w:cs="Arial"/>
        </w:rPr>
        <w:t xml:space="preserve">n equipo de sonido de alta resolución con sus respectivas, bocinas, </w:t>
      </w:r>
      <w:r>
        <w:rPr>
          <w:rFonts w:ascii="Arial" w:hAnsi="Arial" w:cs="Arial"/>
        </w:rPr>
        <w:t>micrófono.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16108">
        <w:rPr>
          <w:rFonts w:ascii="Arial" w:hAnsi="Arial" w:cs="Arial"/>
        </w:rPr>
        <w:t>eemplazo de 10 libreros para los salones,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16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616108">
        <w:rPr>
          <w:rFonts w:ascii="Arial" w:hAnsi="Arial" w:cs="Arial"/>
        </w:rPr>
        <w:t xml:space="preserve">n reloj digital, 4 aires acondicionados,  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616108">
        <w:rPr>
          <w:rFonts w:ascii="Arial" w:hAnsi="Arial" w:cs="Arial"/>
        </w:rPr>
        <w:t xml:space="preserve">na cámara digital de 2.5 mega, 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16108">
        <w:rPr>
          <w:rFonts w:ascii="Arial" w:hAnsi="Arial" w:cs="Arial"/>
        </w:rPr>
        <w:t>na video filmadora,</w:t>
      </w:r>
    </w:p>
    <w:p w:rsidR="006C1AB7" w:rsidRDefault="006C1AB7" w:rsidP="006C1A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Tres (3)</w:t>
      </w:r>
      <w:r w:rsidRPr="00616108">
        <w:rPr>
          <w:rFonts w:ascii="Arial" w:hAnsi="Arial" w:cs="Arial"/>
        </w:rPr>
        <w:t xml:space="preserve"> televisores plasmas y otros equipos de apoyo a las actividades de aprendizaje.</w:t>
      </w:r>
    </w:p>
    <w:p w:rsidR="006C1AB7" w:rsidRDefault="006C1AB7" w:rsidP="006C1AB7">
      <w:pPr>
        <w:spacing w:line="360" w:lineRule="auto"/>
        <w:ind w:left="720"/>
        <w:jc w:val="both"/>
        <w:rPr>
          <w:rFonts w:ascii="Arial" w:hAnsi="Arial" w:cs="Arial"/>
        </w:rPr>
      </w:pPr>
    </w:p>
    <w:p w:rsidR="006C1AB7" w:rsidRDefault="006C1AB7" w:rsidP="006C1A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Capacitación  del recurso humano y  material didáctico  que atenderá   la demanda de comunidad en la sección de  Escuela para Padres.</w:t>
      </w:r>
      <w:r w:rsidRPr="00616108">
        <w:rPr>
          <w:rFonts w:ascii="Arial" w:hAnsi="Arial" w:cs="Arial"/>
        </w:rPr>
        <w:t xml:space="preserve">  </w:t>
      </w:r>
    </w:p>
    <w:p w:rsidR="006C1AB7" w:rsidRPr="00616108" w:rsidRDefault="006C1AB7" w:rsidP="006C1A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Reclutar  dos personales  administrativos para apoyar en las labores de mantenimiento del  centro educativo (celador  trabajador manual o ayudante general y una </w:t>
      </w:r>
      <w:proofErr w:type="gramStart"/>
      <w:r>
        <w:rPr>
          <w:rFonts w:ascii="Arial" w:hAnsi="Arial" w:cs="Arial"/>
        </w:rPr>
        <w:t>secretaria )</w:t>
      </w:r>
      <w:proofErr w:type="gramEnd"/>
      <w:r>
        <w:rPr>
          <w:rFonts w:ascii="Arial" w:hAnsi="Arial" w:cs="Arial"/>
        </w:rPr>
        <w:t>.</w:t>
      </w:r>
      <w:r w:rsidRPr="00616108">
        <w:rPr>
          <w:rFonts w:ascii="Arial" w:hAnsi="Arial" w:cs="Arial"/>
        </w:rPr>
        <w:t xml:space="preserve"> </w:t>
      </w:r>
    </w:p>
    <w:p w:rsidR="006C1AB7" w:rsidRDefault="006C1AB7" w:rsidP="006C1AB7">
      <w:pPr>
        <w:spacing w:line="360" w:lineRule="auto"/>
        <w:jc w:val="both"/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CA625F">
        <w:rPr>
          <w:rFonts w:ascii="Arial" w:hAnsi="Arial" w:cs="Arial"/>
          <w:b/>
          <w:lang w:val="es-PA"/>
        </w:rPr>
        <w:t>RAZONES QUE MOTIVARON EL PROYECTO: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La Escuela de F</w:t>
      </w:r>
      <w:r w:rsidRPr="00CA625F">
        <w:rPr>
          <w:rFonts w:ascii="Arial" w:hAnsi="Arial" w:cs="Arial"/>
          <w:lang w:val="es-PA"/>
        </w:rPr>
        <w:t>inca 15 en los últimos años ha tenido un incremento sustancial de matrícula. Hablamos de niños de edad preescolar hasta sexto grado y educación inclusiva.</w:t>
      </w:r>
      <w:r>
        <w:rPr>
          <w:rFonts w:ascii="Arial" w:hAnsi="Arial" w:cs="Arial"/>
          <w:lang w:val="es-PA"/>
        </w:rPr>
        <w:t xml:space="preserve"> Todo esto ha llevado al  Centro Educativo  Escolar a tener cuatro grupos laborando en la casa comunal y anteriormente se tenía  asignación  de turnos intermedios,</w:t>
      </w:r>
      <w:r w:rsidRPr="00CA625F">
        <w:rPr>
          <w:rFonts w:ascii="Arial" w:hAnsi="Arial" w:cs="Arial"/>
          <w:lang w:val="es-PA"/>
        </w:rPr>
        <w:t xml:space="preserve"> cuando lo normal es </w:t>
      </w:r>
      <w:r>
        <w:rPr>
          <w:rFonts w:ascii="Arial" w:hAnsi="Arial" w:cs="Arial"/>
          <w:lang w:val="es-PA"/>
        </w:rPr>
        <w:t xml:space="preserve">de </w:t>
      </w:r>
      <w:r w:rsidRPr="00CA625F">
        <w:rPr>
          <w:rFonts w:ascii="Arial" w:hAnsi="Arial" w:cs="Arial"/>
          <w:lang w:val="es-PA"/>
        </w:rPr>
        <w:t xml:space="preserve">dos turnos. Caso </w:t>
      </w:r>
      <w:proofErr w:type="spellStart"/>
      <w:r w:rsidRPr="00CA625F">
        <w:rPr>
          <w:rFonts w:ascii="Arial" w:hAnsi="Arial" w:cs="Arial"/>
          <w:lang w:val="es-PA"/>
        </w:rPr>
        <w:t>especifico</w:t>
      </w:r>
      <w:proofErr w:type="spellEnd"/>
      <w:r w:rsidRPr="00CA625F">
        <w:rPr>
          <w:rFonts w:ascii="Arial" w:hAnsi="Arial" w:cs="Arial"/>
          <w:lang w:val="es-PA"/>
        </w:rPr>
        <w:t xml:space="preserve"> hay un so</w:t>
      </w:r>
      <w:r>
        <w:rPr>
          <w:rFonts w:ascii="Arial" w:hAnsi="Arial" w:cs="Arial"/>
          <w:lang w:val="es-PA"/>
        </w:rPr>
        <w:t>lo salón de kínder y tres docentes que están en la misma condición por la falta de salones.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 w:rsidRPr="00CA625F">
        <w:rPr>
          <w:rFonts w:ascii="Arial" w:hAnsi="Arial" w:cs="Arial"/>
          <w:lang w:val="es-PA"/>
        </w:rPr>
        <w:t>Por otro lado la maestra</w:t>
      </w:r>
      <w:r>
        <w:rPr>
          <w:rFonts w:ascii="Arial" w:hAnsi="Arial" w:cs="Arial"/>
          <w:lang w:val="es-PA"/>
        </w:rPr>
        <w:t xml:space="preserve"> de Educación  Inclusiva atendía </w:t>
      </w:r>
      <w:r w:rsidRPr="00CA625F">
        <w:rPr>
          <w:rFonts w:ascii="Arial" w:hAnsi="Arial" w:cs="Arial"/>
          <w:lang w:val="es-PA"/>
        </w:rPr>
        <w:t xml:space="preserve"> a sus disc</w:t>
      </w:r>
      <w:r>
        <w:rPr>
          <w:rFonts w:ascii="Arial" w:hAnsi="Arial" w:cs="Arial"/>
          <w:lang w:val="es-PA"/>
        </w:rPr>
        <w:t>entes en el Salón de Innovación y actualmente en el comedor escolar porque carecemos de aula especial.</w:t>
      </w: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 w:rsidRPr="00CA625F">
        <w:rPr>
          <w:rFonts w:ascii="Arial" w:hAnsi="Arial" w:cs="Arial"/>
          <w:lang w:val="es-PA"/>
        </w:rPr>
        <w:t>Por todo lo antes expuesto concluimos que es un</w:t>
      </w:r>
      <w:r>
        <w:rPr>
          <w:rFonts w:ascii="Arial" w:hAnsi="Arial" w:cs="Arial"/>
          <w:lang w:val="es-PA"/>
        </w:rPr>
        <w:t>a</w:t>
      </w:r>
      <w:r w:rsidRPr="00CA625F">
        <w:rPr>
          <w:rFonts w:ascii="Arial" w:hAnsi="Arial" w:cs="Arial"/>
          <w:lang w:val="es-PA"/>
        </w:rPr>
        <w:t xml:space="preserve"> necesidad urgente </w:t>
      </w:r>
      <w:r>
        <w:rPr>
          <w:rFonts w:ascii="Arial" w:hAnsi="Arial" w:cs="Arial"/>
          <w:lang w:val="es-PA"/>
        </w:rPr>
        <w:t xml:space="preserve">la construcción de las  6  aulas de clases </w:t>
      </w:r>
      <w:r w:rsidRPr="00CA625F">
        <w:rPr>
          <w:rFonts w:ascii="Arial" w:hAnsi="Arial" w:cs="Arial"/>
          <w:lang w:val="es-PA"/>
        </w:rPr>
        <w:t xml:space="preserve"> </w:t>
      </w:r>
      <w:r>
        <w:rPr>
          <w:rFonts w:ascii="Arial" w:hAnsi="Arial" w:cs="Arial"/>
          <w:lang w:val="es-PA"/>
        </w:rPr>
        <w:t>ampliación del</w:t>
      </w:r>
      <w:r w:rsidRPr="00CA625F">
        <w:rPr>
          <w:rFonts w:ascii="Arial" w:hAnsi="Arial" w:cs="Arial"/>
          <w:lang w:val="es-PA"/>
        </w:rPr>
        <w:t xml:space="preserve"> comedor esco</w:t>
      </w:r>
      <w:r>
        <w:rPr>
          <w:rFonts w:ascii="Arial" w:hAnsi="Arial" w:cs="Arial"/>
          <w:lang w:val="es-PA"/>
        </w:rPr>
        <w:t>lar  un salón de pre-escolar y de todos los proyectos que aquí se detallan, ya que tanto el personal do</w:t>
      </w:r>
      <w:r w:rsidRPr="00CA625F">
        <w:rPr>
          <w:rFonts w:ascii="Arial" w:hAnsi="Arial" w:cs="Arial"/>
          <w:lang w:val="es-PA"/>
        </w:rPr>
        <w:t>cente como d</w:t>
      </w:r>
      <w:r>
        <w:rPr>
          <w:rFonts w:ascii="Arial" w:hAnsi="Arial" w:cs="Arial"/>
          <w:lang w:val="es-PA"/>
        </w:rPr>
        <w:t>is</w:t>
      </w:r>
      <w:r w:rsidRPr="00CA625F">
        <w:rPr>
          <w:rFonts w:ascii="Arial" w:hAnsi="Arial" w:cs="Arial"/>
          <w:lang w:val="es-PA"/>
        </w:rPr>
        <w:t>cente vivimos una situación no grata y de incomodidad, lo que conlleva al incumplimiento en su to</w:t>
      </w:r>
      <w:r>
        <w:rPr>
          <w:rFonts w:ascii="Arial" w:hAnsi="Arial" w:cs="Arial"/>
          <w:lang w:val="es-PA"/>
        </w:rPr>
        <w:t>talidad del horario establecido y por ende el logro de la calidad total deseada tanto para el dicente como del docente que se anhela.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Esperando  que todas nuestras peticiones según  las exigencias de la demanda de nuestros clientes puedan ser atendidas lo más pronto posibles para evitar desaciertos en la población educativa.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lang w:val="es-PA"/>
        </w:rPr>
      </w:pPr>
    </w:p>
    <w:p w:rsidR="006C1AB7" w:rsidRPr="00CA625F" w:rsidRDefault="006C1AB7" w:rsidP="006C1AB7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CA625F">
        <w:rPr>
          <w:rFonts w:ascii="Arial" w:hAnsi="Arial" w:cs="Arial"/>
          <w:b/>
          <w:lang w:val="es-PA"/>
        </w:rPr>
        <w:t>Elaborador Por: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sz w:val="26"/>
          <w:szCs w:val="26"/>
          <w:lang w:val="es-PA"/>
        </w:rPr>
      </w:pPr>
      <w:r w:rsidRPr="001021D9">
        <w:rPr>
          <w:rFonts w:ascii="Arial" w:hAnsi="Arial" w:cs="Arial"/>
          <w:sz w:val="26"/>
          <w:szCs w:val="26"/>
          <w:lang w:val="es-PA"/>
        </w:rPr>
        <w:t>Administrativos,</w:t>
      </w:r>
      <w:r>
        <w:rPr>
          <w:rFonts w:ascii="Arial" w:hAnsi="Arial" w:cs="Arial"/>
          <w:sz w:val="26"/>
          <w:szCs w:val="26"/>
          <w:lang w:val="es-PA"/>
        </w:rPr>
        <w:t xml:space="preserve"> docentes</w:t>
      </w:r>
      <w:r w:rsidRPr="001021D9">
        <w:rPr>
          <w:rFonts w:ascii="Arial" w:hAnsi="Arial" w:cs="Arial"/>
          <w:sz w:val="26"/>
          <w:szCs w:val="26"/>
          <w:lang w:val="es-PA"/>
        </w:rPr>
        <w:t xml:space="preserve"> Padres y Madres de Familia de </w:t>
      </w:r>
      <w:smartTag w:uri="urn:schemas-microsoft-com:office:smarttags" w:element="PersonName">
        <w:smartTagPr>
          <w:attr w:name="ProductID" w:val="La Escuela Finca"/>
        </w:smartTagPr>
        <w:r w:rsidRPr="001021D9">
          <w:rPr>
            <w:rFonts w:ascii="Arial" w:hAnsi="Arial" w:cs="Arial"/>
            <w:sz w:val="26"/>
            <w:szCs w:val="26"/>
            <w:lang w:val="es-PA"/>
          </w:rPr>
          <w:t>la Escuela Finca</w:t>
        </w:r>
      </w:smartTag>
      <w:r w:rsidRPr="001021D9">
        <w:rPr>
          <w:rFonts w:ascii="Arial" w:hAnsi="Arial" w:cs="Arial"/>
          <w:sz w:val="26"/>
          <w:szCs w:val="26"/>
          <w:lang w:val="es-PA"/>
        </w:rPr>
        <w:t xml:space="preserve"> 15.</w:t>
      </w:r>
    </w:p>
    <w:p w:rsidR="006C1AB7" w:rsidRDefault="006C1AB7" w:rsidP="006C1AB7">
      <w:pPr>
        <w:spacing w:line="360" w:lineRule="auto"/>
        <w:jc w:val="both"/>
        <w:rPr>
          <w:rFonts w:ascii="Arial" w:hAnsi="Arial" w:cs="Arial"/>
          <w:sz w:val="26"/>
          <w:szCs w:val="26"/>
          <w:lang w:val="es-PA"/>
        </w:rPr>
      </w:pPr>
      <w:r>
        <w:rPr>
          <w:rFonts w:ascii="Arial" w:hAnsi="Arial" w:cs="Arial"/>
          <w:sz w:val="26"/>
          <w:szCs w:val="26"/>
          <w:lang w:val="es-PA"/>
        </w:rPr>
        <w:lastRenderedPageBreak/>
        <w:t>En la actualidad contamos con el reloj digital, la cámara, las rampas para los discapacitados y un amplificador de sonido donado por el comité de bandera azul.</w:t>
      </w:r>
    </w:p>
    <w:p w:rsidR="006C1AB7" w:rsidRPr="00B20C86" w:rsidRDefault="006C1AB7" w:rsidP="006C1AB7">
      <w:pPr>
        <w:spacing w:line="360" w:lineRule="auto"/>
        <w:jc w:val="both"/>
        <w:rPr>
          <w:rFonts w:ascii="Arial" w:hAnsi="Arial" w:cs="Arial"/>
          <w:sz w:val="26"/>
          <w:szCs w:val="26"/>
          <w:lang w:val="es-PA"/>
        </w:rPr>
      </w:pPr>
      <w:r>
        <w:rPr>
          <w:rFonts w:ascii="Arial" w:hAnsi="Arial" w:cs="Arial"/>
          <w:sz w:val="26"/>
          <w:szCs w:val="26"/>
          <w:lang w:val="es-PA"/>
        </w:rPr>
        <w:t xml:space="preserve">La asociación de padres y madres de familia están gestionando con las autoridades las señalizaciones de seguridad vial en las calles, pavimentación y aceras de seguridad para nuestros niños ya que los vehículos pasan a una velocidad que es un peligro para ellos ya que es área escolar.  </w:t>
      </w:r>
    </w:p>
    <w:p w:rsidR="008322DC" w:rsidRPr="006C1AB7" w:rsidRDefault="008322DC">
      <w:pPr>
        <w:rPr>
          <w:lang w:val="es-PA"/>
        </w:rPr>
      </w:pPr>
    </w:p>
    <w:sectPr w:rsidR="008322DC" w:rsidRPr="006C1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3FAF"/>
    <w:multiLevelType w:val="hybridMultilevel"/>
    <w:tmpl w:val="CBD41CAA"/>
    <w:lvl w:ilvl="0" w:tplc="1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120338"/>
    <w:multiLevelType w:val="hybridMultilevel"/>
    <w:tmpl w:val="E8DA7618"/>
    <w:lvl w:ilvl="0" w:tplc="1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A39BD"/>
    <w:multiLevelType w:val="hybridMultilevel"/>
    <w:tmpl w:val="7A0CA9E4"/>
    <w:lvl w:ilvl="0" w:tplc="1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7"/>
    <w:rsid w:val="00282F91"/>
    <w:rsid w:val="005C7103"/>
    <w:rsid w:val="006C1AB7"/>
    <w:rsid w:val="008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AB7"/>
    <w:pPr>
      <w:widowControl w:val="0"/>
      <w:autoSpaceDE w:val="0"/>
      <w:autoSpaceDN w:val="0"/>
      <w:adjustRightInd w:val="0"/>
      <w:spacing w:line="360" w:lineRule="auto"/>
      <w:ind w:left="360"/>
      <w:contextualSpacing/>
      <w:jc w:val="both"/>
    </w:pPr>
    <w:rPr>
      <w:rFonts w:ascii="Arial" w:hAnsi="Arial" w:cs="Arial"/>
      <w:lang w:val="es-ES" w:eastAsia="es-ES"/>
    </w:rPr>
  </w:style>
  <w:style w:type="paragraph" w:styleId="NormalWeb">
    <w:name w:val="Normal (Web)"/>
    <w:basedOn w:val="Normal"/>
    <w:rsid w:val="006C1AB7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6C1A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C1AB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6C1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AB7"/>
    <w:pPr>
      <w:widowControl w:val="0"/>
      <w:autoSpaceDE w:val="0"/>
      <w:autoSpaceDN w:val="0"/>
      <w:adjustRightInd w:val="0"/>
      <w:spacing w:line="360" w:lineRule="auto"/>
      <w:ind w:left="360"/>
      <w:contextualSpacing/>
      <w:jc w:val="both"/>
    </w:pPr>
    <w:rPr>
      <w:rFonts w:ascii="Arial" w:hAnsi="Arial" w:cs="Arial"/>
      <w:lang w:val="es-ES" w:eastAsia="es-ES"/>
    </w:rPr>
  </w:style>
  <w:style w:type="paragraph" w:styleId="NormalWeb">
    <w:name w:val="Normal (Web)"/>
    <w:basedOn w:val="Normal"/>
    <w:rsid w:val="006C1AB7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6C1A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C1AB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6C1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escuelafinca15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3627</Words>
  <Characters>19954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cp:lastModifiedBy>Andrés</cp:lastModifiedBy>
  <cp:revision>2</cp:revision>
  <dcterms:created xsi:type="dcterms:W3CDTF">2014-12-19T21:46:00Z</dcterms:created>
  <dcterms:modified xsi:type="dcterms:W3CDTF">2014-12-19T21:49:00Z</dcterms:modified>
</cp:coreProperties>
</file>